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F5C" w:rsidRPr="009E1E21" w:rsidRDefault="00300F5C" w:rsidP="00F37AFD">
      <w:pPr>
        <w:rPr>
          <w:rFonts w:ascii="Times New Roman" w:hAnsi="Times New Roman" w:cs="Times New Roman"/>
          <w:b/>
          <w:bCs/>
          <w:sz w:val="40"/>
          <w:szCs w:val="40"/>
        </w:rPr>
      </w:pPr>
      <w:bookmarkStart w:id="0" w:name="_GoBack"/>
      <w:bookmarkEnd w:id="0"/>
      <w:r w:rsidRPr="009E1E21">
        <w:rPr>
          <w:rFonts w:ascii="Times New Roman" w:hAnsi="Times New Roman" w:cs="Times New Roman"/>
          <w:b/>
          <w:bCs/>
          <w:sz w:val="40"/>
          <w:szCs w:val="40"/>
        </w:rPr>
        <w:t>BRIEFING: THE DWP’S JSA/</w:t>
      </w:r>
      <w:smartTag w:uri="urn:schemas-microsoft-com:office:smarttags" w:element="stockticker">
        <w:r w:rsidRPr="009E1E21">
          <w:rPr>
            <w:rFonts w:ascii="Times New Roman" w:hAnsi="Times New Roman" w:cs="Times New Roman"/>
            <w:b/>
            <w:bCs/>
            <w:sz w:val="40"/>
            <w:szCs w:val="40"/>
          </w:rPr>
          <w:t>ESA</w:t>
        </w:r>
      </w:smartTag>
      <w:r w:rsidRPr="009E1E21">
        <w:rPr>
          <w:rFonts w:ascii="Times New Roman" w:hAnsi="Times New Roman" w:cs="Times New Roman"/>
          <w:b/>
          <w:bCs/>
          <w:sz w:val="40"/>
          <w:szCs w:val="40"/>
        </w:rPr>
        <w:t xml:space="preserve"> SANCTIONS STATISTICS RELEASE, </w:t>
      </w:r>
      <w:r w:rsidR="00402CC5">
        <w:rPr>
          <w:rFonts w:ascii="Times New Roman" w:hAnsi="Times New Roman" w:cs="Times New Roman"/>
          <w:b/>
          <w:bCs/>
          <w:sz w:val="48"/>
          <w:szCs w:val="48"/>
        </w:rPr>
        <w:t>12</w:t>
      </w:r>
      <w:r w:rsidR="003D5E83">
        <w:rPr>
          <w:rFonts w:ascii="Times New Roman" w:hAnsi="Times New Roman" w:cs="Times New Roman"/>
          <w:b/>
          <w:bCs/>
          <w:sz w:val="48"/>
          <w:szCs w:val="48"/>
        </w:rPr>
        <w:t xml:space="preserve"> Aug</w:t>
      </w:r>
      <w:r w:rsidRPr="00A1399F">
        <w:rPr>
          <w:rFonts w:ascii="Times New Roman" w:hAnsi="Times New Roman" w:cs="Times New Roman"/>
          <w:b/>
          <w:bCs/>
          <w:sz w:val="48"/>
          <w:szCs w:val="48"/>
        </w:rPr>
        <w:t xml:space="preserve"> 2015</w:t>
      </w:r>
    </w:p>
    <w:p w:rsidR="00300F5C" w:rsidRDefault="00300F5C" w:rsidP="00F37AFD">
      <w:pPr>
        <w:rPr>
          <w:rFonts w:ascii="Times New Roman" w:hAnsi="Times New Roman" w:cs="Times New Roman"/>
          <w:b/>
          <w:bCs/>
          <w:sz w:val="36"/>
          <w:szCs w:val="36"/>
        </w:rPr>
      </w:pP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t>SUMMARY</w:t>
      </w:r>
    </w:p>
    <w:p w:rsidR="00D15899" w:rsidRDefault="00D15899" w:rsidP="00535100">
      <w:pPr>
        <w:rPr>
          <w:rFonts w:ascii="Times New Roman" w:hAnsi="Times New Roman" w:cs="Times New Roman"/>
          <w:bCs/>
          <w:sz w:val="24"/>
          <w:szCs w:val="24"/>
        </w:rPr>
      </w:pPr>
    </w:p>
    <w:p w:rsidR="001B36F0" w:rsidRPr="00535100" w:rsidRDefault="00535100" w:rsidP="00535100">
      <w:pPr>
        <w:rPr>
          <w:rFonts w:ascii="Times New Roman" w:hAnsi="Times New Roman" w:cs="Times New Roman"/>
          <w:bCs/>
          <w:iCs/>
          <w:color w:val="000000" w:themeColor="text1"/>
          <w:sz w:val="24"/>
          <w:szCs w:val="24"/>
        </w:rPr>
      </w:pPr>
      <w:r w:rsidRPr="001A3FFD">
        <w:rPr>
          <w:rFonts w:ascii="Times New Roman" w:hAnsi="Times New Roman" w:cs="Times New Roman"/>
          <w:bCs/>
          <w:sz w:val="24"/>
          <w:szCs w:val="24"/>
        </w:rPr>
        <w:t xml:space="preserve">In </w:t>
      </w:r>
      <w:r>
        <w:rPr>
          <w:rFonts w:ascii="Times New Roman" w:hAnsi="Times New Roman" w:cs="Times New Roman"/>
          <w:bCs/>
          <w:sz w:val="24"/>
          <w:szCs w:val="24"/>
        </w:rPr>
        <w:t xml:space="preserve">the </w:t>
      </w:r>
      <w:r w:rsidR="00866068">
        <w:rPr>
          <w:rFonts w:ascii="Times New Roman" w:hAnsi="Times New Roman" w:cs="Times New Roman"/>
          <w:bCs/>
          <w:sz w:val="24"/>
          <w:szCs w:val="24"/>
        </w:rPr>
        <w:t>year</w:t>
      </w:r>
      <w:r>
        <w:rPr>
          <w:rFonts w:ascii="Times New Roman" w:hAnsi="Times New Roman" w:cs="Times New Roman"/>
          <w:bCs/>
          <w:sz w:val="24"/>
          <w:szCs w:val="24"/>
        </w:rPr>
        <w:t xml:space="preserve"> to 31 March 2015 </w:t>
      </w:r>
      <w:r w:rsidRPr="001A3FFD">
        <w:rPr>
          <w:rFonts w:ascii="Times New Roman" w:hAnsi="Times New Roman" w:cs="Times New Roman"/>
          <w:bCs/>
          <w:sz w:val="24"/>
          <w:szCs w:val="24"/>
        </w:rPr>
        <w:t>the</w:t>
      </w:r>
      <w:r>
        <w:rPr>
          <w:rFonts w:ascii="Times New Roman" w:hAnsi="Times New Roman" w:cs="Times New Roman"/>
          <w:bCs/>
          <w:sz w:val="24"/>
          <w:szCs w:val="24"/>
        </w:rPr>
        <w:t>re</w:t>
      </w:r>
      <w:r w:rsidRPr="001A3FFD">
        <w:rPr>
          <w:rFonts w:ascii="Times New Roman" w:hAnsi="Times New Roman" w:cs="Times New Roman"/>
          <w:bCs/>
          <w:sz w:val="24"/>
          <w:szCs w:val="24"/>
        </w:rPr>
        <w:t xml:space="preserve"> were </w:t>
      </w:r>
      <w:r>
        <w:rPr>
          <w:rFonts w:ascii="Times New Roman" w:hAnsi="Times New Roman" w:cs="Times New Roman"/>
          <w:bCs/>
          <w:sz w:val="24"/>
          <w:szCs w:val="24"/>
        </w:rPr>
        <w:t>587</w:t>
      </w:r>
      <w:r w:rsidRPr="001A3FFD">
        <w:rPr>
          <w:rFonts w:ascii="Times New Roman" w:hAnsi="Times New Roman" w:cs="Times New Roman"/>
          <w:bCs/>
          <w:sz w:val="24"/>
          <w:szCs w:val="24"/>
        </w:rPr>
        <w:t xml:space="preserve">,000 </w:t>
      </w:r>
      <w:r>
        <w:rPr>
          <w:rFonts w:ascii="Times New Roman" w:hAnsi="Times New Roman" w:cs="Times New Roman"/>
          <w:bCs/>
          <w:sz w:val="24"/>
          <w:szCs w:val="24"/>
        </w:rPr>
        <w:t xml:space="preserve">JSA sanctions </w:t>
      </w:r>
      <w:r w:rsidRPr="001A3FFD">
        <w:rPr>
          <w:rFonts w:ascii="Times New Roman" w:hAnsi="Times New Roman" w:cs="Times New Roman"/>
          <w:bCs/>
          <w:sz w:val="24"/>
          <w:szCs w:val="24"/>
        </w:rPr>
        <w:t xml:space="preserve">before challenges and </w:t>
      </w:r>
      <w:r>
        <w:rPr>
          <w:rFonts w:ascii="Times New Roman" w:hAnsi="Times New Roman" w:cs="Times New Roman"/>
          <w:bCs/>
          <w:sz w:val="24"/>
          <w:szCs w:val="24"/>
        </w:rPr>
        <w:t>506,502</w:t>
      </w:r>
      <w:r w:rsidRPr="001A3FFD">
        <w:rPr>
          <w:rFonts w:ascii="Times New Roman" w:hAnsi="Times New Roman" w:cs="Times New Roman"/>
          <w:bCs/>
          <w:sz w:val="24"/>
          <w:szCs w:val="24"/>
        </w:rPr>
        <w:t xml:space="preserve"> after. </w:t>
      </w:r>
      <w:r>
        <w:rPr>
          <w:rFonts w:ascii="Times New Roman" w:hAnsi="Times New Roman" w:cs="Times New Roman"/>
          <w:bCs/>
          <w:sz w:val="24"/>
          <w:szCs w:val="24"/>
        </w:rPr>
        <w:t>They have fallen by about 44% from their peaks</w:t>
      </w:r>
      <w:r w:rsidR="00DF4553">
        <w:rPr>
          <w:rFonts w:ascii="Times New Roman" w:hAnsi="Times New Roman" w:cs="Times New Roman"/>
          <w:bCs/>
          <w:sz w:val="24"/>
          <w:szCs w:val="24"/>
        </w:rPr>
        <w:t>,</w:t>
      </w:r>
      <w:r>
        <w:rPr>
          <w:rFonts w:ascii="Times New Roman" w:hAnsi="Times New Roman" w:cs="Times New Roman"/>
          <w:bCs/>
          <w:sz w:val="24"/>
          <w:szCs w:val="24"/>
        </w:rPr>
        <w:t xml:space="preserve"> </w:t>
      </w:r>
      <w:r w:rsidR="00DF4553">
        <w:rPr>
          <w:rFonts w:ascii="Times New Roman" w:hAnsi="Times New Roman" w:cs="Times New Roman"/>
          <w:bCs/>
          <w:sz w:val="24"/>
          <w:szCs w:val="24"/>
        </w:rPr>
        <w:t>t</w:t>
      </w:r>
      <w:r w:rsidRPr="001A3FFD">
        <w:rPr>
          <w:rFonts w:ascii="Times New Roman" w:hAnsi="Times New Roman" w:cs="Times New Roman"/>
          <w:bCs/>
          <w:sz w:val="24"/>
          <w:szCs w:val="24"/>
        </w:rPr>
        <w:t xml:space="preserve">he main reason </w:t>
      </w:r>
      <w:r w:rsidR="00DF4553">
        <w:rPr>
          <w:rFonts w:ascii="Times New Roman" w:hAnsi="Times New Roman" w:cs="Times New Roman"/>
          <w:bCs/>
          <w:sz w:val="24"/>
          <w:szCs w:val="24"/>
        </w:rPr>
        <w:t>being</w:t>
      </w:r>
      <w:r w:rsidRPr="001A3FFD">
        <w:rPr>
          <w:rFonts w:ascii="Times New Roman" w:hAnsi="Times New Roman" w:cs="Times New Roman"/>
          <w:bCs/>
          <w:sz w:val="24"/>
          <w:szCs w:val="24"/>
        </w:rPr>
        <w:t xml:space="preserve"> </w:t>
      </w:r>
      <w:r w:rsidR="00060556">
        <w:rPr>
          <w:rFonts w:ascii="Times New Roman" w:hAnsi="Times New Roman" w:cs="Times New Roman"/>
          <w:bCs/>
          <w:sz w:val="24"/>
          <w:szCs w:val="24"/>
        </w:rPr>
        <w:t>a fall of 37% in</w:t>
      </w:r>
      <w:r w:rsidRPr="001A3FFD">
        <w:rPr>
          <w:rFonts w:ascii="Times New Roman" w:hAnsi="Times New Roman" w:cs="Times New Roman"/>
          <w:bCs/>
          <w:sz w:val="24"/>
          <w:szCs w:val="24"/>
        </w:rPr>
        <w:t xml:space="preserve"> the average number of JSA claimants</w:t>
      </w:r>
      <w:r>
        <w:rPr>
          <w:rFonts w:ascii="Times New Roman" w:hAnsi="Times New Roman" w:cs="Times New Roman"/>
          <w:bCs/>
          <w:sz w:val="24"/>
          <w:szCs w:val="24"/>
        </w:rPr>
        <w:t>. T</w:t>
      </w:r>
      <w:r>
        <w:rPr>
          <w:rFonts w:ascii="Times New Roman" w:hAnsi="Times New Roman" w:cs="Times New Roman"/>
          <w:bCs/>
          <w:iCs/>
          <w:sz w:val="24"/>
          <w:szCs w:val="24"/>
        </w:rPr>
        <w:t xml:space="preserve">here is also a downward trend in </w:t>
      </w:r>
      <w:r w:rsidRPr="001A3FFD">
        <w:rPr>
          <w:rFonts w:ascii="Times New Roman" w:hAnsi="Times New Roman" w:cs="Times New Roman"/>
          <w:bCs/>
          <w:iCs/>
          <w:sz w:val="24"/>
          <w:szCs w:val="24"/>
        </w:rPr>
        <w:t xml:space="preserve">JSA sanctions </w:t>
      </w:r>
      <w:r w:rsidRPr="00535100">
        <w:rPr>
          <w:rFonts w:ascii="Times New Roman" w:hAnsi="Times New Roman" w:cs="Times New Roman"/>
          <w:bCs/>
          <w:iCs/>
          <w:sz w:val="24"/>
          <w:szCs w:val="24"/>
        </w:rPr>
        <w:t>as a percentage of JSA claimants</w:t>
      </w:r>
      <w:r>
        <w:rPr>
          <w:rFonts w:ascii="Times New Roman" w:hAnsi="Times New Roman" w:cs="Times New Roman"/>
          <w:bCs/>
          <w:iCs/>
          <w:sz w:val="24"/>
          <w:szCs w:val="24"/>
        </w:rPr>
        <w:t xml:space="preserve">, </w:t>
      </w:r>
      <w:r w:rsidRPr="001A3FFD">
        <w:rPr>
          <w:rFonts w:ascii="Times New Roman" w:hAnsi="Times New Roman" w:cs="Times New Roman"/>
          <w:bCs/>
          <w:iCs/>
          <w:sz w:val="24"/>
          <w:szCs w:val="24"/>
        </w:rPr>
        <w:t xml:space="preserve">from peaks of 6.77% per month before challenges and 5.83% after in the </w:t>
      </w:r>
      <w:r w:rsidR="00320C92">
        <w:rPr>
          <w:rFonts w:ascii="Times New Roman" w:hAnsi="Times New Roman" w:cs="Times New Roman"/>
          <w:bCs/>
          <w:iCs/>
          <w:sz w:val="24"/>
          <w:szCs w:val="24"/>
        </w:rPr>
        <w:t>year</w:t>
      </w:r>
      <w:r w:rsidRPr="001A3FFD">
        <w:rPr>
          <w:rFonts w:ascii="Times New Roman" w:hAnsi="Times New Roman" w:cs="Times New Roman"/>
          <w:bCs/>
          <w:iCs/>
          <w:sz w:val="24"/>
          <w:szCs w:val="24"/>
        </w:rPr>
        <w:t xml:space="preserve"> to March 2014, to 5.</w:t>
      </w:r>
      <w:r>
        <w:rPr>
          <w:rFonts w:ascii="Times New Roman" w:hAnsi="Times New Roman" w:cs="Times New Roman"/>
          <w:bCs/>
          <w:iCs/>
          <w:sz w:val="24"/>
          <w:szCs w:val="24"/>
        </w:rPr>
        <w:t>49</w:t>
      </w:r>
      <w:r w:rsidRPr="001A3FFD">
        <w:rPr>
          <w:rFonts w:ascii="Times New Roman" w:hAnsi="Times New Roman" w:cs="Times New Roman"/>
          <w:bCs/>
          <w:iCs/>
          <w:sz w:val="24"/>
          <w:szCs w:val="24"/>
        </w:rPr>
        <w:t xml:space="preserve">% and </w:t>
      </w:r>
      <w:r>
        <w:rPr>
          <w:rFonts w:ascii="Times New Roman" w:hAnsi="Times New Roman" w:cs="Times New Roman"/>
          <w:bCs/>
          <w:iCs/>
          <w:sz w:val="24"/>
          <w:szCs w:val="24"/>
        </w:rPr>
        <w:t>4.73</w:t>
      </w:r>
      <w:r w:rsidRPr="001A3FFD">
        <w:rPr>
          <w:rFonts w:ascii="Times New Roman" w:hAnsi="Times New Roman" w:cs="Times New Roman"/>
          <w:bCs/>
          <w:iCs/>
          <w:sz w:val="24"/>
          <w:szCs w:val="24"/>
        </w:rPr>
        <w:t xml:space="preserve">% respectively in the </w:t>
      </w:r>
      <w:r w:rsidR="00320C92">
        <w:rPr>
          <w:rFonts w:ascii="Times New Roman" w:hAnsi="Times New Roman" w:cs="Times New Roman"/>
          <w:bCs/>
          <w:iCs/>
          <w:sz w:val="24"/>
          <w:szCs w:val="24"/>
        </w:rPr>
        <w:t>year</w:t>
      </w:r>
      <w:r w:rsidRPr="001A3FFD">
        <w:rPr>
          <w:rFonts w:ascii="Times New Roman" w:hAnsi="Times New Roman" w:cs="Times New Roman"/>
          <w:bCs/>
          <w:iCs/>
          <w:sz w:val="24"/>
          <w:szCs w:val="24"/>
        </w:rPr>
        <w:t xml:space="preserve"> to </w:t>
      </w:r>
      <w:r>
        <w:rPr>
          <w:rFonts w:ascii="Times New Roman" w:hAnsi="Times New Roman" w:cs="Times New Roman"/>
          <w:bCs/>
          <w:iCs/>
          <w:sz w:val="24"/>
          <w:szCs w:val="24"/>
        </w:rPr>
        <w:t xml:space="preserve">March 2015, although </w:t>
      </w:r>
      <w:r w:rsidR="00866068">
        <w:rPr>
          <w:rFonts w:ascii="Times New Roman" w:hAnsi="Times New Roman" w:cs="Times New Roman"/>
          <w:bCs/>
          <w:iCs/>
          <w:sz w:val="24"/>
          <w:szCs w:val="24"/>
        </w:rPr>
        <w:t xml:space="preserve">rates have </w:t>
      </w:r>
      <w:r>
        <w:rPr>
          <w:rFonts w:ascii="Times New Roman" w:hAnsi="Times New Roman" w:cs="Times New Roman"/>
          <w:bCs/>
          <w:iCs/>
          <w:sz w:val="24"/>
          <w:szCs w:val="24"/>
        </w:rPr>
        <w:t>levell</w:t>
      </w:r>
      <w:r w:rsidR="00866068">
        <w:rPr>
          <w:rFonts w:ascii="Times New Roman" w:hAnsi="Times New Roman" w:cs="Times New Roman"/>
          <w:bCs/>
          <w:iCs/>
          <w:sz w:val="24"/>
          <w:szCs w:val="24"/>
        </w:rPr>
        <w:t>ed</w:t>
      </w:r>
      <w:r>
        <w:rPr>
          <w:rFonts w:ascii="Times New Roman" w:hAnsi="Times New Roman" w:cs="Times New Roman"/>
          <w:bCs/>
          <w:iCs/>
          <w:sz w:val="24"/>
          <w:szCs w:val="24"/>
        </w:rPr>
        <w:t xml:space="preserve"> off in the latest quarter. </w:t>
      </w:r>
      <w:r w:rsidR="00320C92">
        <w:rPr>
          <w:rFonts w:ascii="Times New Roman" w:hAnsi="Times New Roman" w:cs="Times New Roman"/>
          <w:bCs/>
          <w:iCs/>
          <w:sz w:val="24"/>
          <w:szCs w:val="24"/>
        </w:rPr>
        <w:t>S</w:t>
      </w:r>
      <w:r>
        <w:rPr>
          <w:rFonts w:ascii="Times New Roman" w:hAnsi="Times New Roman" w:cs="Times New Roman"/>
          <w:bCs/>
          <w:iCs/>
          <w:sz w:val="24"/>
          <w:szCs w:val="24"/>
        </w:rPr>
        <w:t xml:space="preserve">anction rates </w:t>
      </w:r>
      <w:r w:rsidR="00320C92">
        <w:rPr>
          <w:rFonts w:ascii="Times New Roman" w:hAnsi="Times New Roman" w:cs="Times New Roman"/>
          <w:bCs/>
          <w:iCs/>
          <w:sz w:val="24"/>
          <w:szCs w:val="24"/>
        </w:rPr>
        <w:t>a</w:t>
      </w:r>
      <w:r>
        <w:rPr>
          <w:rFonts w:ascii="Times New Roman" w:hAnsi="Times New Roman" w:cs="Times New Roman"/>
          <w:bCs/>
          <w:iCs/>
          <w:sz w:val="24"/>
          <w:szCs w:val="24"/>
        </w:rPr>
        <w:t xml:space="preserve">re still 84% and 70% above those inherited from the previous Labour government. </w:t>
      </w:r>
      <w:r w:rsidR="005A0BDD" w:rsidRPr="00535100">
        <w:rPr>
          <w:rFonts w:ascii="Times New Roman" w:hAnsi="Times New Roman" w:cs="Times New Roman"/>
          <w:bCs/>
          <w:iCs/>
          <w:color w:val="000000" w:themeColor="text1"/>
          <w:sz w:val="24"/>
          <w:szCs w:val="24"/>
        </w:rPr>
        <w:t xml:space="preserve">These figures do not include jobseeker sanctions under Universal Credit, which probably reached </w:t>
      </w:r>
      <w:r w:rsidRPr="00535100">
        <w:rPr>
          <w:rFonts w:ascii="Times New Roman" w:hAnsi="Times New Roman" w:cs="Times New Roman"/>
          <w:bCs/>
          <w:iCs/>
          <w:color w:val="000000" w:themeColor="text1"/>
          <w:sz w:val="24"/>
          <w:szCs w:val="24"/>
        </w:rPr>
        <w:t>some</w:t>
      </w:r>
      <w:r w:rsidR="005A0BDD" w:rsidRPr="00535100">
        <w:rPr>
          <w:rFonts w:ascii="Times New Roman" w:hAnsi="Times New Roman" w:cs="Times New Roman"/>
          <w:bCs/>
          <w:iCs/>
          <w:color w:val="000000" w:themeColor="text1"/>
          <w:sz w:val="24"/>
          <w:szCs w:val="24"/>
        </w:rPr>
        <w:t xml:space="preserve"> 1,</w:t>
      </w:r>
      <w:r w:rsidRPr="00535100">
        <w:rPr>
          <w:rFonts w:ascii="Times New Roman" w:hAnsi="Times New Roman" w:cs="Times New Roman"/>
          <w:bCs/>
          <w:iCs/>
          <w:color w:val="000000" w:themeColor="text1"/>
          <w:sz w:val="24"/>
          <w:szCs w:val="24"/>
        </w:rPr>
        <w:t>700</w:t>
      </w:r>
      <w:r w:rsidR="005A0BDD" w:rsidRPr="00535100">
        <w:rPr>
          <w:rFonts w:ascii="Times New Roman" w:hAnsi="Times New Roman" w:cs="Times New Roman"/>
          <w:bCs/>
          <w:iCs/>
          <w:color w:val="000000" w:themeColor="text1"/>
          <w:sz w:val="24"/>
          <w:szCs w:val="24"/>
        </w:rPr>
        <w:t xml:space="preserve"> per month by </w:t>
      </w:r>
      <w:r w:rsidRPr="00535100">
        <w:rPr>
          <w:rFonts w:ascii="Times New Roman" w:hAnsi="Times New Roman" w:cs="Times New Roman"/>
          <w:bCs/>
          <w:iCs/>
          <w:color w:val="000000" w:themeColor="text1"/>
          <w:sz w:val="24"/>
          <w:szCs w:val="24"/>
        </w:rPr>
        <w:t>March 2015</w:t>
      </w:r>
      <w:r w:rsidR="005A0BDD" w:rsidRPr="00535100">
        <w:rPr>
          <w:rFonts w:ascii="Times New Roman" w:hAnsi="Times New Roman" w:cs="Times New Roman"/>
          <w:bCs/>
          <w:iCs/>
          <w:color w:val="000000" w:themeColor="text1"/>
          <w:sz w:val="24"/>
          <w:szCs w:val="24"/>
        </w:rPr>
        <w:t xml:space="preserve">. </w:t>
      </w:r>
      <w:r w:rsidR="00DF4553">
        <w:rPr>
          <w:rFonts w:ascii="Times New Roman" w:hAnsi="Times New Roman" w:cs="Times New Roman"/>
          <w:bCs/>
          <w:iCs/>
          <w:color w:val="000000" w:themeColor="text1"/>
          <w:sz w:val="24"/>
          <w:szCs w:val="24"/>
        </w:rPr>
        <w:t>No update is available on the proportion of JSA claimants sanctioned, which was about one quarter in the five years to March 2014.</w:t>
      </w:r>
    </w:p>
    <w:p w:rsidR="001B36F0" w:rsidRPr="00535100" w:rsidRDefault="001B36F0" w:rsidP="00D574E3">
      <w:pPr>
        <w:rPr>
          <w:rFonts w:ascii="Times New Roman" w:hAnsi="Times New Roman" w:cs="Times New Roman"/>
          <w:bCs/>
          <w:iCs/>
          <w:color w:val="000000" w:themeColor="text1"/>
          <w:sz w:val="24"/>
          <w:szCs w:val="24"/>
        </w:rPr>
      </w:pPr>
    </w:p>
    <w:p w:rsidR="001B36F0" w:rsidRDefault="008F600F" w:rsidP="008F600F">
      <w:pPr>
        <w:rPr>
          <w:rFonts w:ascii="Times New Roman" w:hAnsi="Times New Roman" w:cs="Times New Roman"/>
          <w:bCs/>
          <w:sz w:val="24"/>
          <w:szCs w:val="24"/>
        </w:rPr>
      </w:pPr>
      <w:r w:rsidRPr="00283A8F">
        <w:rPr>
          <w:rFonts w:ascii="Times New Roman" w:hAnsi="Times New Roman" w:cs="Times New Roman"/>
          <w:bCs/>
          <w:sz w:val="24"/>
          <w:szCs w:val="24"/>
        </w:rPr>
        <w:t xml:space="preserve">ESA sanctions </w:t>
      </w:r>
      <w:r>
        <w:rPr>
          <w:rFonts w:ascii="Times New Roman" w:hAnsi="Times New Roman" w:cs="Times New Roman"/>
          <w:bCs/>
          <w:sz w:val="24"/>
          <w:szCs w:val="24"/>
        </w:rPr>
        <w:t>have also fallen, to 43,3</w:t>
      </w:r>
      <w:r w:rsidR="00320C92">
        <w:rPr>
          <w:rFonts w:ascii="Times New Roman" w:hAnsi="Times New Roman" w:cs="Times New Roman"/>
          <w:bCs/>
          <w:sz w:val="24"/>
          <w:szCs w:val="24"/>
        </w:rPr>
        <w:t>00</w:t>
      </w:r>
      <w:r>
        <w:rPr>
          <w:rFonts w:ascii="Times New Roman" w:hAnsi="Times New Roman" w:cs="Times New Roman"/>
          <w:bCs/>
          <w:sz w:val="24"/>
          <w:szCs w:val="24"/>
        </w:rPr>
        <w:t xml:space="preserve"> before challenges and 33,353 after in the </w:t>
      </w:r>
      <w:r w:rsidR="00060556">
        <w:rPr>
          <w:rFonts w:ascii="Times New Roman" w:hAnsi="Times New Roman" w:cs="Times New Roman"/>
          <w:bCs/>
          <w:sz w:val="24"/>
          <w:szCs w:val="24"/>
        </w:rPr>
        <w:t>year</w:t>
      </w:r>
      <w:r>
        <w:rPr>
          <w:rFonts w:ascii="Times New Roman" w:hAnsi="Times New Roman" w:cs="Times New Roman"/>
          <w:bCs/>
          <w:sz w:val="24"/>
          <w:szCs w:val="24"/>
        </w:rPr>
        <w:t xml:space="preserve"> to March 2015</w:t>
      </w:r>
      <w:r w:rsidRPr="00123B74">
        <w:rPr>
          <w:rFonts w:ascii="Times New Roman" w:hAnsi="Times New Roman" w:cs="Times New Roman"/>
          <w:bCs/>
          <w:sz w:val="24"/>
          <w:szCs w:val="24"/>
        </w:rPr>
        <w:t xml:space="preserve">. This partly reflects the decline in the </w:t>
      </w:r>
      <w:r w:rsidR="00060556">
        <w:rPr>
          <w:rFonts w:ascii="Times New Roman" w:hAnsi="Times New Roman" w:cs="Times New Roman"/>
          <w:bCs/>
          <w:sz w:val="24"/>
          <w:szCs w:val="24"/>
        </w:rPr>
        <w:t>‘</w:t>
      </w:r>
      <w:r w:rsidRPr="00123B74">
        <w:rPr>
          <w:rFonts w:ascii="Times New Roman" w:hAnsi="Times New Roman" w:cs="Times New Roman"/>
          <w:bCs/>
          <w:sz w:val="24"/>
          <w:szCs w:val="24"/>
        </w:rPr>
        <w:t>W</w:t>
      </w:r>
      <w:r w:rsidR="00060556">
        <w:rPr>
          <w:rFonts w:ascii="Times New Roman" w:hAnsi="Times New Roman" w:cs="Times New Roman"/>
          <w:bCs/>
          <w:sz w:val="24"/>
          <w:szCs w:val="24"/>
        </w:rPr>
        <w:t xml:space="preserve">ork </w:t>
      </w:r>
      <w:r w:rsidRPr="00123B74">
        <w:rPr>
          <w:rFonts w:ascii="Times New Roman" w:hAnsi="Times New Roman" w:cs="Times New Roman"/>
          <w:bCs/>
          <w:sz w:val="24"/>
          <w:szCs w:val="24"/>
        </w:rPr>
        <w:t>R</w:t>
      </w:r>
      <w:r w:rsidR="00060556">
        <w:rPr>
          <w:rFonts w:ascii="Times New Roman" w:hAnsi="Times New Roman" w:cs="Times New Roman"/>
          <w:bCs/>
          <w:sz w:val="24"/>
          <w:szCs w:val="24"/>
        </w:rPr>
        <w:t xml:space="preserve">elated </w:t>
      </w:r>
      <w:r w:rsidRPr="00123B74">
        <w:rPr>
          <w:rFonts w:ascii="Times New Roman" w:hAnsi="Times New Roman" w:cs="Times New Roman"/>
          <w:bCs/>
          <w:sz w:val="24"/>
          <w:szCs w:val="24"/>
        </w:rPr>
        <w:t>A</w:t>
      </w:r>
      <w:r w:rsidR="00060556">
        <w:rPr>
          <w:rFonts w:ascii="Times New Roman" w:hAnsi="Times New Roman" w:cs="Times New Roman"/>
          <w:bCs/>
          <w:sz w:val="24"/>
          <w:szCs w:val="24"/>
        </w:rPr>
        <w:t xml:space="preserve">ctivity </w:t>
      </w:r>
      <w:r w:rsidRPr="00123B74">
        <w:rPr>
          <w:rFonts w:ascii="Times New Roman" w:hAnsi="Times New Roman" w:cs="Times New Roman"/>
          <w:bCs/>
          <w:sz w:val="24"/>
          <w:szCs w:val="24"/>
        </w:rPr>
        <w:t>G</w:t>
      </w:r>
      <w:r w:rsidR="00060556">
        <w:rPr>
          <w:rFonts w:ascii="Times New Roman" w:hAnsi="Times New Roman" w:cs="Times New Roman"/>
          <w:bCs/>
          <w:sz w:val="24"/>
          <w:szCs w:val="24"/>
        </w:rPr>
        <w:t>roup’</w:t>
      </w:r>
      <w:r>
        <w:rPr>
          <w:rFonts w:ascii="Times New Roman" w:hAnsi="Times New Roman" w:cs="Times New Roman"/>
          <w:bCs/>
          <w:sz w:val="24"/>
          <w:szCs w:val="24"/>
        </w:rPr>
        <w:t>, but a</w:t>
      </w:r>
      <w:r w:rsidRPr="00283A8F">
        <w:rPr>
          <w:rFonts w:ascii="Times New Roman" w:hAnsi="Times New Roman" w:cs="Times New Roman"/>
          <w:bCs/>
          <w:sz w:val="24"/>
          <w:szCs w:val="24"/>
        </w:rPr>
        <w:t xml:space="preserve">s a percentage of claimants, sanctions </w:t>
      </w:r>
      <w:r>
        <w:rPr>
          <w:rFonts w:ascii="Times New Roman" w:hAnsi="Times New Roman" w:cs="Times New Roman"/>
          <w:bCs/>
          <w:sz w:val="24"/>
          <w:szCs w:val="24"/>
        </w:rPr>
        <w:t>before challenges have also begun to decline slightly, and after challenges have stabilised. I</w:t>
      </w:r>
      <w:r w:rsidRPr="00283A8F">
        <w:rPr>
          <w:rFonts w:ascii="Times New Roman" w:hAnsi="Times New Roman" w:cs="Times New Roman"/>
          <w:bCs/>
          <w:sz w:val="24"/>
          <w:szCs w:val="24"/>
        </w:rPr>
        <w:t xml:space="preserve">n </w:t>
      </w:r>
      <w:r>
        <w:rPr>
          <w:rFonts w:ascii="Times New Roman" w:hAnsi="Times New Roman" w:cs="Times New Roman"/>
          <w:bCs/>
          <w:sz w:val="24"/>
          <w:szCs w:val="24"/>
        </w:rPr>
        <w:t>the year to March 2015 the monthly rate was 0.71% before challenges and 0.55% after.</w:t>
      </w:r>
    </w:p>
    <w:p w:rsidR="008F600F" w:rsidRPr="00402CC5" w:rsidRDefault="008F600F" w:rsidP="008F600F">
      <w:pPr>
        <w:rPr>
          <w:rFonts w:ascii="Times New Roman" w:hAnsi="Times New Roman" w:cs="Times New Roman"/>
          <w:b/>
          <w:bCs/>
          <w:color w:val="FF0000"/>
          <w:sz w:val="24"/>
          <w:szCs w:val="24"/>
        </w:rPr>
      </w:pPr>
    </w:p>
    <w:p w:rsidR="00EF6FBA" w:rsidRDefault="00EF6FBA" w:rsidP="001D7779">
      <w:pPr>
        <w:rPr>
          <w:rFonts w:ascii="Times New Roman" w:hAnsi="Times New Roman" w:cs="Times New Roman"/>
          <w:color w:val="000000" w:themeColor="text1"/>
          <w:sz w:val="24"/>
          <w:szCs w:val="24"/>
        </w:rPr>
      </w:pPr>
      <w:r w:rsidRPr="00EF6FBA">
        <w:rPr>
          <w:rFonts w:ascii="Times New Roman" w:hAnsi="Times New Roman" w:cs="Times New Roman"/>
          <w:color w:val="000000" w:themeColor="text1"/>
          <w:sz w:val="24"/>
          <w:szCs w:val="24"/>
        </w:rPr>
        <w:t xml:space="preserve">New data show that sanctioned ESA claimants are almost as likely to be sanctioned repeatedly as are sanctioned JSA claimants. </w:t>
      </w:r>
      <w:r w:rsidR="00320C92">
        <w:rPr>
          <w:rFonts w:ascii="Times New Roman" w:hAnsi="Times New Roman" w:cs="Times New Roman"/>
          <w:color w:val="000000" w:themeColor="text1"/>
          <w:sz w:val="24"/>
          <w:szCs w:val="24"/>
        </w:rPr>
        <w:t>Under the</w:t>
      </w:r>
      <w:r w:rsidRPr="00EF6FBA">
        <w:rPr>
          <w:rFonts w:ascii="Times New Roman" w:hAnsi="Times New Roman" w:cs="Times New Roman"/>
          <w:color w:val="000000" w:themeColor="text1"/>
          <w:sz w:val="24"/>
          <w:szCs w:val="24"/>
        </w:rPr>
        <w:t xml:space="preserve"> new regime since 2012, the former received an average of 1.69 sanctions each </w:t>
      </w:r>
      <w:r w:rsidR="00D15899">
        <w:rPr>
          <w:rFonts w:ascii="Times New Roman" w:hAnsi="Times New Roman" w:cs="Times New Roman"/>
          <w:color w:val="000000" w:themeColor="text1"/>
          <w:sz w:val="24"/>
          <w:szCs w:val="24"/>
        </w:rPr>
        <w:t xml:space="preserve">after challenges, </w:t>
      </w:r>
      <w:r w:rsidRPr="00EF6FBA">
        <w:rPr>
          <w:rFonts w:ascii="Times New Roman" w:hAnsi="Times New Roman" w:cs="Times New Roman"/>
          <w:color w:val="000000" w:themeColor="text1"/>
          <w:sz w:val="24"/>
          <w:szCs w:val="24"/>
        </w:rPr>
        <w:t>and the latter 1.81.</w:t>
      </w:r>
    </w:p>
    <w:p w:rsidR="002507D6" w:rsidRDefault="002507D6" w:rsidP="001D7779">
      <w:pPr>
        <w:rPr>
          <w:rFonts w:ascii="Times New Roman" w:hAnsi="Times New Roman" w:cs="Times New Roman"/>
          <w:color w:val="000000" w:themeColor="text1"/>
          <w:sz w:val="24"/>
          <w:szCs w:val="24"/>
        </w:rPr>
      </w:pPr>
    </w:p>
    <w:p w:rsidR="002507D6" w:rsidRPr="00EF6FBA" w:rsidRDefault="002507D6" w:rsidP="002507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clarification by DWP has revealed that while a</w:t>
      </w:r>
      <w:r>
        <w:rPr>
          <w:rFonts w:ascii="Times New Roman" w:hAnsi="Times New Roman" w:cs="Times New Roman"/>
          <w:sz w:val="24"/>
          <w:szCs w:val="24"/>
        </w:rPr>
        <w:t xml:space="preserve">ll ‘reserved’ decisions that become actual sanctions are recorded as adverse decisions, </w:t>
      </w:r>
      <w:r w:rsidRPr="00DE3D26">
        <w:rPr>
          <w:rFonts w:ascii="Times New Roman" w:hAnsi="Times New Roman" w:cs="Times New Roman"/>
          <w:sz w:val="24"/>
          <w:szCs w:val="24"/>
        </w:rPr>
        <w:t>the published statistics are giving us no idea at all of the actual numbers of reserved decisions or of the proportion which end up becoming actual sanctions.</w:t>
      </w:r>
      <w:r w:rsidR="00320C92">
        <w:rPr>
          <w:rFonts w:ascii="Times New Roman" w:hAnsi="Times New Roman" w:cs="Times New Roman"/>
          <w:sz w:val="24"/>
          <w:szCs w:val="24"/>
        </w:rPr>
        <w:t xml:space="preserve"> Halving of the proportion of ‘reserved’ within total decisions under the Coalition may reflect stricter enforcement when people make renewed claims.</w:t>
      </w:r>
    </w:p>
    <w:p w:rsidR="008F600F" w:rsidRPr="00EF6FBA" w:rsidRDefault="008F600F" w:rsidP="001D7779">
      <w:pPr>
        <w:rPr>
          <w:rFonts w:ascii="Times New Roman" w:hAnsi="Times New Roman" w:cs="Times New Roman"/>
          <w:color w:val="000000" w:themeColor="text1"/>
          <w:sz w:val="24"/>
          <w:szCs w:val="24"/>
        </w:rPr>
      </w:pPr>
    </w:p>
    <w:p w:rsidR="00A36FC7" w:rsidRDefault="00D66D27" w:rsidP="00E935DC">
      <w:pPr>
        <w:rPr>
          <w:rFonts w:ascii="Times New Roman" w:hAnsi="Times New Roman" w:cs="Times New Roman"/>
          <w:color w:val="000000" w:themeColor="text1"/>
          <w:sz w:val="24"/>
          <w:szCs w:val="24"/>
        </w:rPr>
      </w:pPr>
      <w:r w:rsidRPr="009266A9">
        <w:rPr>
          <w:rFonts w:ascii="Times New Roman" w:hAnsi="Times New Roman" w:cs="Times New Roman"/>
          <w:color w:val="000000" w:themeColor="text1"/>
          <w:sz w:val="24"/>
          <w:szCs w:val="24"/>
        </w:rPr>
        <w:t>Under the</w:t>
      </w:r>
      <w:r w:rsidR="008E2C54" w:rsidRPr="009266A9">
        <w:rPr>
          <w:rFonts w:ascii="Times New Roman" w:hAnsi="Times New Roman" w:cs="Times New Roman"/>
          <w:color w:val="000000" w:themeColor="text1"/>
          <w:sz w:val="24"/>
          <w:szCs w:val="24"/>
        </w:rPr>
        <w:t xml:space="preserve"> </w:t>
      </w:r>
      <w:r w:rsidRPr="009266A9">
        <w:rPr>
          <w:rFonts w:ascii="Times New Roman" w:hAnsi="Times New Roman" w:cs="Times New Roman"/>
          <w:color w:val="000000" w:themeColor="text1"/>
          <w:sz w:val="24"/>
          <w:szCs w:val="24"/>
        </w:rPr>
        <w:t>‘</w:t>
      </w:r>
      <w:r w:rsidR="008E2C54" w:rsidRPr="009266A9">
        <w:rPr>
          <w:rFonts w:ascii="Times New Roman" w:hAnsi="Times New Roman" w:cs="Times New Roman"/>
          <w:color w:val="000000" w:themeColor="text1"/>
          <w:sz w:val="24"/>
          <w:szCs w:val="24"/>
        </w:rPr>
        <w:t>Mandatory Reconsideration</w:t>
      </w:r>
      <w:r w:rsidRPr="009266A9">
        <w:rPr>
          <w:rFonts w:ascii="Times New Roman" w:hAnsi="Times New Roman" w:cs="Times New Roman"/>
          <w:color w:val="000000" w:themeColor="text1"/>
          <w:sz w:val="24"/>
          <w:szCs w:val="24"/>
        </w:rPr>
        <w:t>’ regime</w:t>
      </w:r>
      <w:r w:rsidR="008E2C54" w:rsidRPr="009266A9">
        <w:rPr>
          <w:rFonts w:ascii="Times New Roman" w:hAnsi="Times New Roman" w:cs="Times New Roman"/>
          <w:color w:val="000000" w:themeColor="text1"/>
          <w:sz w:val="24"/>
          <w:szCs w:val="24"/>
        </w:rPr>
        <w:t xml:space="preserve">, </w:t>
      </w:r>
      <w:r w:rsidR="009266A9" w:rsidRPr="009266A9">
        <w:rPr>
          <w:rFonts w:ascii="Times New Roman" w:hAnsi="Times New Roman" w:cs="Times New Roman"/>
          <w:color w:val="000000" w:themeColor="text1"/>
          <w:sz w:val="24"/>
          <w:szCs w:val="24"/>
        </w:rPr>
        <w:t xml:space="preserve">the proportion of JSA sanctions overturned after challenge remains at about 13%, </w:t>
      </w:r>
      <w:r w:rsidR="008E2C54" w:rsidRPr="009266A9">
        <w:rPr>
          <w:rFonts w:ascii="Times New Roman" w:hAnsi="Times New Roman" w:cs="Times New Roman"/>
          <w:color w:val="000000" w:themeColor="text1"/>
          <w:sz w:val="24"/>
          <w:szCs w:val="24"/>
        </w:rPr>
        <w:t xml:space="preserve">but </w:t>
      </w:r>
      <w:r w:rsidR="009266A9" w:rsidRPr="009266A9">
        <w:rPr>
          <w:rFonts w:ascii="Times New Roman" w:hAnsi="Times New Roman" w:cs="Times New Roman"/>
          <w:color w:val="000000" w:themeColor="text1"/>
          <w:sz w:val="24"/>
          <w:szCs w:val="24"/>
        </w:rPr>
        <w:t>for those claimants who actually make a challenge it has risen to two-thirds.</w:t>
      </w:r>
      <w:r w:rsidR="009266A9">
        <w:rPr>
          <w:rFonts w:ascii="Times New Roman" w:hAnsi="Times New Roman" w:cs="Times New Roman"/>
          <w:color w:val="FF0000"/>
          <w:sz w:val="24"/>
          <w:szCs w:val="24"/>
        </w:rPr>
        <w:t xml:space="preserve"> </w:t>
      </w:r>
      <w:r w:rsidR="00320C92">
        <w:rPr>
          <w:rFonts w:ascii="Times New Roman" w:hAnsi="Times New Roman" w:cs="Times New Roman"/>
          <w:color w:val="000000" w:themeColor="text1"/>
          <w:sz w:val="24"/>
          <w:szCs w:val="24"/>
        </w:rPr>
        <w:t>F</w:t>
      </w:r>
      <w:r w:rsidR="00A36FC7" w:rsidRPr="00A36FC7">
        <w:rPr>
          <w:rFonts w:ascii="Times New Roman" w:hAnsi="Times New Roman" w:cs="Times New Roman"/>
          <w:color w:val="000000" w:themeColor="text1"/>
          <w:sz w:val="24"/>
          <w:szCs w:val="24"/>
        </w:rPr>
        <w:t>or ESA claimants, the proportion of sanctions overturned after challenge has fallen from about 35% to under 20%, and for those who actually make a challenge it has fallen from 60% to 40%.</w:t>
      </w:r>
    </w:p>
    <w:p w:rsidR="00A36FC7" w:rsidRDefault="00A36FC7" w:rsidP="00E935DC">
      <w:pPr>
        <w:rPr>
          <w:rFonts w:ascii="Times New Roman" w:hAnsi="Times New Roman" w:cs="Times New Roman"/>
          <w:color w:val="000000" w:themeColor="text1"/>
          <w:sz w:val="24"/>
          <w:szCs w:val="24"/>
        </w:rPr>
      </w:pPr>
    </w:p>
    <w:p w:rsidR="00A36FC7" w:rsidRDefault="00A36FC7" w:rsidP="00A36FC7">
      <w:pPr>
        <w:rPr>
          <w:rFonts w:ascii="Times New Roman" w:hAnsi="Times New Roman" w:cs="Times New Roman"/>
          <w:bCs/>
          <w:sz w:val="24"/>
          <w:szCs w:val="24"/>
        </w:rPr>
      </w:pPr>
      <w:r>
        <w:rPr>
          <w:rFonts w:ascii="Times New Roman" w:hAnsi="Times New Roman" w:cs="Times New Roman"/>
          <w:bCs/>
          <w:sz w:val="24"/>
          <w:szCs w:val="24"/>
        </w:rPr>
        <w:t xml:space="preserve">As a result of complaints by Jonathan Portes of NIESR and myself, the UK Statistics Authority on 5 August recommended changes in the content and presentation of the sanctions statistics. </w:t>
      </w:r>
    </w:p>
    <w:p w:rsidR="00742A4E" w:rsidRDefault="00742A4E" w:rsidP="00A36FC7">
      <w:pPr>
        <w:rPr>
          <w:rFonts w:ascii="Times New Roman" w:hAnsi="Times New Roman" w:cs="Times New Roman"/>
          <w:bCs/>
          <w:sz w:val="24"/>
          <w:szCs w:val="24"/>
        </w:rPr>
      </w:pPr>
    </w:p>
    <w:p w:rsidR="00A36FC7" w:rsidRPr="006C7763" w:rsidRDefault="00742A4E" w:rsidP="00A36FC7">
      <w:pPr>
        <w:rPr>
          <w:rFonts w:ascii="Times New Roman" w:hAnsi="Times New Roman" w:cs="Times New Roman"/>
          <w:bCs/>
          <w:sz w:val="24"/>
          <w:szCs w:val="24"/>
        </w:rPr>
      </w:pPr>
      <w:r>
        <w:rPr>
          <w:rFonts w:ascii="Times New Roman" w:hAnsi="Times New Roman" w:cs="Times New Roman"/>
          <w:bCs/>
          <w:sz w:val="24"/>
          <w:szCs w:val="24"/>
        </w:rPr>
        <w:t>At the end of t</w:t>
      </w:r>
      <w:r w:rsidR="00A36FC7" w:rsidRPr="006C7763">
        <w:rPr>
          <w:rFonts w:ascii="Times New Roman" w:hAnsi="Times New Roman" w:cs="Times New Roman"/>
          <w:bCs/>
          <w:sz w:val="24"/>
          <w:szCs w:val="24"/>
        </w:rPr>
        <w:t xml:space="preserve">his briefing there are notes on </w:t>
      </w:r>
      <w:r w:rsidR="00A36FC7">
        <w:rPr>
          <w:rFonts w:ascii="Times New Roman" w:hAnsi="Times New Roman" w:cs="Times New Roman"/>
          <w:bCs/>
          <w:sz w:val="24"/>
          <w:szCs w:val="24"/>
        </w:rPr>
        <w:t>this and other</w:t>
      </w:r>
      <w:r w:rsidR="00A36FC7" w:rsidRPr="006C7763">
        <w:rPr>
          <w:rFonts w:ascii="Times New Roman" w:hAnsi="Times New Roman" w:cs="Times New Roman"/>
          <w:bCs/>
          <w:sz w:val="24"/>
          <w:szCs w:val="24"/>
        </w:rPr>
        <w:t xml:space="preserve"> recent developments in relation to sanctions</w:t>
      </w:r>
      <w:r>
        <w:rPr>
          <w:rFonts w:ascii="Times New Roman" w:hAnsi="Times New Roman" w:cs="Times New Roman"/>
          <w:bCs/>
          <w:sz w:val="24"/>
          <w:szCs w:val="24"/>
        </w:rPr>
        <w:t>, and comments on reports from the OECD and Resolution Foundation</w:t>
      </w:r>
      <w:r w:rsidR="00B3658A">
        <w:rPr>
          <w:rFonts w:ascii="Times New Roman" w:hAnsi="Times New Roman" w:cs="Times New Roman"/>
          <w:bCs/>
          <w:sz w:val="24"/>
          <w:szCs w:val="24"/>
        </w:rPr>
        <w:t xml:space="preserve">. An Appendix reproduces a </w:t>
      </w:r>
      <w:r w:rsidR="00B3658A">
        <w:rPr>
          <w:rFonts w:ascii="Times New Roman" w:hAnsi="Times New Roman" w:cs="Times New Roman"/>
          <w:sz w:val="24"/>
          <w:szCs w:val="24"/>
        </w:rPr>
        <w:t>statement given by a recent claimant to her Jobcentre when she g</w:t>
      </w:r>
      <w:r w:rsidR="00261379">
        <w:rPr>
          <w:rFonts w:ascii="Times New Roman" w:hAnsi="Times New Roman" w:cs="Times New Roman"/>
          <w:sz w:val="24"/>
          <w:szCs w:val="24"/>
        </w:rPr>
        <w:t>a</w:t>
      </w:r>
      <w:r w:rsidR="00B3658A">
        <w:rPr>
          <w:rFonts w:ascii="Times New Roman" w:hAnsi="Times New Roman" w:cs="Times New Roman"/>
          <w:sz w:val="24"/>
          <w:szCs w:val="24"/>
        </w:rPr>
        <w:t>ve up claiming JSA</w:t>
      </w:r>
      <w:r w:rsidR="00261379">
        <w:rPr>
          <w:rFonts w:ascii="Times New Roman" w:hAnsi="Times New Roman" w:cs="Times New Roman"/>
          <w:sz w:val="24"/>
          <w:szCs w:val="24"/>
        </w:rPr>
        <w:t xml:space="preserve"> despite still being unemployed</w:t>
      </w:r>
      <w:r w:rsidR="00B3658A">
        <w:rPr>
          <w:rFonts w:ascii="Times New Roman" w:hAnsi="Times New Roman" w:cs="Times New Roman"/>
          <w:sz w:val="24"/>
          <w:szCs w:val="24"/>
        </w:rPr>
        <w:t xml:space="preserve">. </w:t>
      </w:r>
      <w:r w:rsidR="00F0044A">
        <w:rPr>
          <w:rFonts w:ascii="Times New Roman" w:hAnsi="Times New Roman" w:cs="Times New Roman"/>
          <w:sz w:val="24"/>
          <w:szCs w:val="24"/>
        </w:rPr>
        <w:t>It illustrates many defects of the current JSA regime.</w:t>
      </w:r>
    </w:p>
    <w:p w:rsidR="00300F5C" w:rsidRPr="00E77EE7" w:rsidRDefault="001D4B99" w:rsidP="00E935DC">
      <w:pPr>
        <w:rPr>
          <w:rFonts w:ascii="Times New Roman" w:hAnsi="Times New Roman" w:cs="Times New Roman"/>
        </w:rPr>
      </w:pPr>
      <w:r>
        <w:rPr>
          <w:rFonts w:ascii="Times New Roman" w:hAnsi="Times New Roman" w:cs="Times New Roman"/>
          <w:bCs/>
          <w:color w:val="FF0000"/>
          <w:sz w:val="24"/>
          <w:szCs w:val="24"/>
        </w:rPr>
        <w:br w:type="page"/>
      </w:r>
      <w:r w:rsidR="002B1E02" w:rsidRPr="001D7779">
        <w:rPr>
          <w:rFonts w:ascii="Times New Roman" w:hAnsi="Times New Roman" w:cs="Times New Roman"/>
          <w:bCs/>
          <w:sz w:val="24"/>
          <w:szCs w:val="24"/>
        </w:rPr>
        <w:lastRenderedPageBreak/>
        <w:br w:type="page"/>
      </w:r>
      <w:r w:rsidR="00300F5C" w:rsidRPr="001F1721">
        <w:rPr>
          <w:rFonts w:ascii="Times New Roman" w:hAnsi="Times New Roman" w:cs="Times New Roman"/>
          <w:b/>
          <w:bCs/>
          <w:sz w:val="36"/>
          <w:szCs w:val="36"/>
        </w:rPr>
        <w:lastRenderedPageBreak/>
        <w:t xml:space="preserve">BRIEFING: </w:t>
      </w:r>
      <w:r w:rsidR="00300F5C" w:rsidRPr="004C6D3D">
        <w:rPr>
          <w:rFonts w:ascii="Times New Roman" w:hAnsi="Times New Roman" w:cs="Times New Roman"/>
          <w:b/>
          <w:bCs/>
          <w:sz w:val="36"/>
          <w:szCs w:val="36"/>
        </w:rPr>
        <w:t>THE DWP’S JSA/</w:t>
      </w:r>
      <w:smartTag w:uri="urn:schemas-microsoft-com:office:smarttags" w:element="stockticker">
        <w:r w:rsidR="00300F5C" w:rsidRPr="004C6D3D">
          <w:rPr>
            <w:rFonts w:ascii="Times New Roman" w:hAnsi="Times New Roman" w:cs="Times New Roman"/>
            <w:b/>
            <w:bCs/>
            <w:sz w:val="36"/>
            <w:szCs w:val="36"/>
          </w:rPr>
          <w:t>ESA</w:t>
        </w:r>
      </w:smartTag>
      <w:r w:rsidR="00300F5C" w:rsidRPr="004C6D3D">
        <w:rPr>
          <w:rFonts w:ascii="Times New Roman" w:hAnsi="Times New Roman" w:cs="Times New Roman"/>
          <w:b/>
          <w:bCs/>
          <w:sz w:val="36"/>
          <w:szCs w:val="36"/>
        </w:rPr>
        <w:t xml:space="preserve"> SANCTIONS STATISTICS RELEASE, </w:t>
      </w:r>
      <w:r w:rsidR="00402CC5">
        <w:rPr>
          <w:rFonts w:ascii="Times New Roman" w:hAnsi="Times New Roman" w:cs="Times New Roman"/>
          <w:b/>
          <w:bCs/>
          <w:sz w:val="36"/>
          <w:szCs w:val="36"/>
        </w:rPr>
        <w:t>12 August</w:t>
      </w:r>
      <w:r w:rsidR="002B1E02">
        <w:rPr>
          <w:rFonts w:ascii="Times New Roman" w:hAnsi="Times New Roman" w:cs="Times New Roman"/>
          <w:b/>
          <w:bCs/>
          <w:sz w:val="36"/>
          <w:szCs w:val="36"/>
        </w:rPr>
        <w:t xml:space="preserve"> 2015</w:t>
      </w: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Default="00300F5C" w:rsidP="00D87F30">
      <w:pPr>
        <w:rPr>
          <w:rFonts w:ascii="Times New Roman" w:hAnsi="Times New Roman" w:cs="Times New Roman"/>
          <w:sz w:val="24"/>
          <w:szCs w:val="24"/>
        </w:rPr>
      </w:pPr>
      <w:r>
        <w:rPr>
          <w:rFonts w:ascii="Times New Roman" w:hAnsi="Times New Roman" w:cs="Times New Roman"/>
          <w:sz w:val="24"/>
          <w:szCs w:val="24"/>
        </w:rPr>
        <w:t>This briefing deals with the statistics on 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released by the DWP on </w:t>
      </w:r>
      <w:r w:rsidR="009E4713">
        <w:rPr>
          <w:rFonts w:ascii="Times New Roman" w:hAnsi="Times New Roman" w:cs="Times New Roman"/>
          <w:b/>
          <w:bCs/>
          <w:sz w:val="24"/>
          <w:szCs w:val="24"/>
        </w:rPr>
        <w:t>1</w:t>
      </w:r>
      <w:r w:rsidR="00402CC5">
        <w:rPr>
          <w:rFonts w:ascii="Times New Roman" w:hAnsi="Times New Roman" w:cs="Times New Roman"/>
          <w:b/>
          <w:bCs/>
          <w:sz w:val="24"/>
          <w:szCs w:val="24"/>
        </w:rPr>
        <w:t>2</w:t>
      </w:r>
      <w:r w:rsidR="009E4713">
        <w:rPr>
          <w:rFonts w:ascii="Times New Roman" w:hAnsi="Times New Roman" w:cs="Times New Roman"/>
          <w:b/>
          <w:bCs/>
          <w:sz w:val="24"/>
          <w:szCs w:val="24"/>
        </w:rPr>
        <w:t xml:space="preserve"> </w:t>
      </w:r>
      <w:r w:rsidR="00402CC5">
        <w:rPr>
          <w:rFonts w:ascii="Times New Roman" w:hAnsi="Times New Roman" w:cs="Times New Roman"/>
          <w:b/>
          <w:bCs/>
          <w:sz w:val="24"/>
          <w:szCs w:val="24"/>
        </w:rPr>
        <w:t>August</w:t>
      </w:r>
      <w:r w:rsidR="009E4713">
        <w:rPr>
          <w:rFonts w:ascii="Times New Roman" w:hAnsi="Times New Roman" w:cs="Times New Roman"/>
          <w:b/>
          <w:bCs/>
          <w:sz w:val="24"/>
          <w:szCs w:val="24"/>
        </w:rPr>
        <w:t xml:space="preserve"> 2015</w:t>
      </w:r>
      <w:r>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Pr>
          <w:rFonts w:ascii="Times New Roman" w:hAnsi="Times New Roman" w:cs="Times New Roman"/>
          <w:sz w:val="24"/>
          <w:szCs w:val="24"/>
        </w:rPr>
        <w:t xml:space="preserve"> further three months </w:t>
      </w:r>
      <w:r w:rsidR="00402CC5">
        <w:rPr>
          <w:rFonts w:ascii="Times New Roman" w:hAnsi="Times New Roman" w:cs="Times New Roman"/>
          <w:sz w:val="24"/>
          <w:szCs w:val="24"/>
        </w:rPr>
        <w:t>January to March</w:t>
      </w:r>
      <w:r w:rsidR="00066DC3">
        <w:rPr>
          <w:rFonts w:ascii="Times New Roman" w:hAnsi="Times New Roman" w:cs="Times New Roman"/>
          <w:sz w:val="24"/>
          <w:szCs w:val="24"/>
        </w:rPr>
        <w:t xml:space="preserve"> </w:t>
      </w:r>
      <w:r>
        <w:rPr>
          <w:rFonts w:ascii="Times New Roman" w:hAnsi="Times New Roman" w:cs="Times New Roman"/>
          <w:sz w:val="24"/>
          <w:szCs w:val="24"/>
        </w:rPr>
        <w:t>201</w:t>
      </w:r>
      <w:r w:rsidR="00402CC5">
        <w:rPr>
          <w:rFonts w:ascii="Times New Roman" w:hAnsi="Times New Roman" w:cs="Times New Roman"/>
          <w:sz w:val="24"/>
          <w:szCs w:val="24"/>
        </w:rPr>
        <w:t>5</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Excel spreadsheet summaries of the DWP’s statistics are available at </w:t>
      </w:r>
      <w:hyperlink r:id="rId8" w:history="1">
        <w:r w:rsidRPr="00CC18A3">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and the full dataset is in the Stat-Xplore database at </w:t>
      </w:r>
      <w:hyperlink r:id="rId9" w:history="1">
        <w:r w:rsidRPr="00B27531">
          <w:rPr>
            <w:rStyle w:val="Hyperlink"/>
            <w:rFonts w:ascii="Times New Roman" w:hAnsi="Times New Roman" w:cs="Times New Roman"/>
            <w:sz w:val="24"/>
            <w:szCs w:val="24"/>
          </w:rPr>
          <w:t>https://stat-xplore.dwp.gov.uk/default.aspx</w:t>
        </w:r>
      </w:hyperlink>
      <w:r>
        <w:rPr>
          <w:rFonts w:ascii="Times New Roman" w:hAnsi="Times New Roman" w:cs="Times New Roman"/>
          <w:sz w:val="24"/>
          <w:szCs w:val="24"/>
        </w:rPr>
        <w:t xml:space="preserve">. </w:t>
      </w:r>
    </w:p>
    <w:p w:rsidR="002F5484" w:rsidRDefault="002F5484" w:rsidP="00D87F30">
      <w:pPr>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Pr>
          <w:rFonts w:ascii="Times New Roman" w:hAnsi="Times New Roman" w:cs="Times New Roman"/>
          <w:sz w:val="24"/>
          <w:szCs w:val="24"/>
        </w:rPr>
        <w:t xml:space="preserve">All statistics relate to Great Britain. </w:t>
      </w:r>
      <w:r w:rsidR="00CB7C62">
        <w:rPr>
          <w:rFonts w:ascii="Times New Roman" w:hAnsi="Times New Roman" w:cs="Times New Roman"/>
          <w:sz w:val="24"/>
          <w:szCs w:val="24"/>
        </w:rPr>
        <w:t>They all relate to the former Coalition government. Statistics on the re-elected Conservative government’s use of sanctions will not begin to be published until November.</w:t>
      </w:r>
      <w:r w:rsidR="00DF01A4" w:rsidRPr="00DF01A4">
        <w:rPr>
          <w:rFonts w:ascii="Times New Roman" w:hAnsi="Times New Roman" w:cs="Times New Roman"/>
          <w:sz w:val="24"/>
          <w:szCs w:val="24"/>
        </w:rPr>
        <w:t xml:space="preserve"> </w:t>
      </w:r>
    </w:p>
    <w:p w:rsidR="00A3240D" w:rsidRDefault="00A3240D" w:rsidP="00CB7C62">
      <w:pPr>
        <w:rPr>
          <w:rFonts w:ascii="Times New Roman" w:hAnsi="Times New Roman" w:cs="Times New Roman"/>
          <w:sz w:val="24"/>
          <w:szCs w:val="24"/>
        </w:rPr>
      </w:pPr>
    </w:p>
    <w:p w:rsidR="00A3240D" w:rsidRDefault="00A3240D" w:rsidP="00CB7C62">
      <w:pPr>
        <w:rPr>
          <w:rFonts w:ascii="Times New Roman" w:hAnsi="Times New Roman" w:cs="Times New Roman"/>
          <w:sz w:val="24"/>
          <w:szCs w:val="24"/>
        </w:rPr>
      </w:pPr>
      <w:r>
        <w:rPr>
          <w:rFonts w:ascii="Times New Roman" w:hAnsi="Times New Roman" w:cs="Times New Roman"/>
          <w:sz w:val="24"/>
          <w:szCs w:val="24"/>
        </w:rPr>
        <w:t xml:space="preserve">This Briefing does not repeat every analysis previously included. The focus is on tracking key totals and on significant change. </w:t>
      </w:r>
    </w:p>
    <w:p w:rsidR="00BF5C47" w:rsidRDefault="00BF5C47" w:rsidP="00D87F30">
      <w:pPr>
        <w:rPr>
          <w:rFonts w:ascii="Times New Roman" w:hAnsi="Times New Roman" w:cs="Times New Roman"/>
          <w:sz w:val="24"/>
          <w:szCs w:val="24"/>
        </w:rPr>
      </w:pPr>
    </w:p>
    <w:p w:rsidR="000568D5" w:rsidRPr="000568D5" w:rsidRDefault="000568D5" w:rsidP="00E935DC">
      <w:pPr>
        <w:rPr>
          <w:rFonts w:ascii="Times New Roman" w:hAnsi="Times New Roman" w:cs="Times New Roman"/>
          <w:b/>
          <w:sz w:val="24"/>
          <w:szCs w:val="24"/>
        </w:rPr>
      </w:pPr>
      <w:r w:rsidRPr="000568D5">
        <w:rPr>
          <w:rFonts w:ascii="Times New Roman" w:hAnsi="Times New Roman" w:cs="Times New Roman"/>
          <w:b/>
          <w:sz w:val="24"/>
          <w:szCs w:val="24"/>
        </w:rPr>
        <w:t>Reviews,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is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2B1E02">
        <w:rPr>
          <w:rFonts w:ascii="Times New Roman" w:hAnsi="Times New Roman" w:cs="Times New Roman"/>
          <w:sz w:val="24"/>
          <w:szCs w:val="24"/>
        </w:rPr>
        <w:t xml:space="preserve">reconsideration or appeal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 as explained in earlier Briefings</w:t>
      </w:r>
      <w:r w:rsidR="00BC0B48">
        <w:rPr>
          <w:rFonts w:ascii="Times New Roman" w:hAnsi="Times New Roman" w:cs="Times New Roman"/>
          <w:sz w:val="24"/>
          <w:szCs w:val="24"/>
        </w:rPr>
        <w:t xml:space="preserve">. </w:t>
      </w:r>
      <w:r w:rsidR="00244469">
        <w:rPr>
          <w:rFonts w:ascii="Times New Roman" w:hAnsi="Times New Roman" w:cs="Times New Roman"/>
          <w:sz w:val="24"/>
          <w:szCs w:val="24"/>
        </w:rPr>
        <w:t>The earlier Briefings also have methodological notes on other topics.</w:t>
      </w:r>
    </w:p>
    <w:p w:rsidR="00300F5C" w:rsidRDefault="00300F5C" w:rsidP="00E935DC">
      <w:pPr>
        <w:rPr>
          <w:rFonts w:ascii="Times New Roman" w:hAnsi="Times New Roman" w:cs="Times New Roman"/>
          <w:sz w:val="24"/>
          <w:szCs w:val="24"/>
        </w:rPr>
      </w:pPr>
    </w:p>
    <w:p w:rsidR="000568D5" w:rsidRPr="00BF5C47" w:rsidRDefault="000568D5" w:rsidP="000568D5">
      <w:pPr>
        <w:rPr>
          <w:rFonts w:ascii="Times New Roman" w:hAnsi="Times New Roman" w:cs="Times New Roman"/>
          <w:b/>
          <w:sz w:val="24"/>
          <w:szCs w:val="24"/>
        </w:rPr>
      </w:pPr>
      <w:r w:rsidRPr="00BF5C47">
        <w:rPr>
          <w:rFonts w:ascii="Times New Roman" w:hAnsi="Times New Roman" w:cs="Times New Roman"/>
          <w:b/>
          <w:sz w:val="24"/>
          <w:szCs w:val="24"/>
        </w:rPr>
        <w:t>Universal Credit sanctions</w:t>
      </w:r>
    </w:p>
    <w:p w:rsidR="000568D5" w:rsidRDefault="000568D5" w:rsidP="000568D5">
      <w:pPr>
        <w:rPr>
          <w:rFonts w:ascii="Times New Roman" w:hAnsi="Times New Roman" w:cs="Times New Roman"/>
          <w:sz w:val="24"/>
          <w:szCs w:val="24"/>
        </w:rPr>
      </w:pPr>
    </w:p>
    <w:p w:rsidR="000568D5" w:rsidRDefault="00D16362" w:rsidP="000568D5">
      <w:pPr>
        <w:rPr>
          <w:rFonts w:ascii="Times New Roman" w:hAnsi="Times New Roman" w:cs="Times New Roman"/>
          <w:sz w:val="24"/>
          <w:szCs w:val="24"/>
        </w:rPr>
      </w:pPr>
      <w:r>
        <w:rPr>
          <w:rFonts w:ascii="Times New Roman" w:hAnsi="Times New Roman" w:cs="Times New Roman"/>
          <w:sz w:val="24"/>
          <w:szCs w:val="24"/>
        </w:rPr>
        <w:t>The Office for National Statistics has not updated the estimates of the number of jobseekers claiming UC which were reported in the May briefing, but the DWP indicates that there were</w:t>
      </w:r>
      <w:r w:rsidR="00A26A00">
        <w:rPr>
          <w:rFonts w:ascii="Times New Roman" w:hAnsi="Times New Roman" w:cs="Times New Roman"/>
          <w:sz w:val="24"/>
          <w:szCs w:val="24"/>
        </w:rPr>
        <w:t xml:space="preserve"> 31,570 </w:t>
      </w:r>
      <w:r>
        <w:rPr>
          <w:rFonts w:ascii="Times New Roman" w:hAnsi="Times New Roman" w:cs="Times New Roman"/>
          <w:sz w:val="24"/>
          <w:szCs w:val="24"/>
        </w:rPr>
        <w:t xml:space="preserve">UC claimants not in employment in Great Britain </w:t>
      </w:r>
      <w:r w:rsidR="00A26A00">
        <w:rPr>
          <w:rFonts w:ascii="Times New Roman" w:hAnsi="Times New Roman" w:cs="Times New Roman"/>
          <w:sz w:val="24"/>
          <w:szCs w:val="24"/>
        </w:rPr>
        <w:t xml:space="preserve">in March 2015 and 62,348 </w:t>
      </w:r>
      <w:r>
        <w:rPr>
          <w:rFonts w:ascii="Times New Roman" w:hAnsi="Times New Roman" w:cs="Times New Roman"/>
          <w:sz w:val="24"/>
          <w:szCs w:val="24"/>
        </w:rPr>
        <w:t>in July 2015.</w:t>
      </w:r>
      <w:r w:rsidR="000568D5">
        <w:rPr>
          <w:rStyle w:val="EndnoteReference"/>
          <w:rFonts w:ascii="Times New Roman" w:hAnsi="Times New Roman" w:cs="Times New Roman"/>
          <w:sz w:val="24"/>
          <w:szCs w:val="24"/>
        </w:rPr>
        <w:endnoteReference w:id="3"/>
      </w:r>
      <w:r w:rsidR="000568D5">
        <w:rPr>
          <w:rFonts w:ascii="Times New Roman" w:hAnsi="Times New Roman" w:cs="Times New Roman"/>
          <w:sz w:val="24"/>
          <w:szCs w:val="24"/>
        </w:rPr>
        <w:t xml:space="preserve"> The DWP intends to publish statistics on UC </w:t>
      </w:r>
      <w:r w:rsidR="007F5B0C">
        <w:rPr>
          <w:rFonts w:ascii="Times New Roman" w:hAnsi="Times New Roman" w:cs="Times New Roman"/>
          <w:sz w:val="24"/>
          <w:szCs w:val="24"/>
        </w:rPr>
        <w:t xml:space="preserve">sanctions </w:t>
      </w:r>
      <w:r w:rsidR="000568D5">
        <w:rPr>
          <w:rFonts w:ascii="Times New Roman" w:hAnsi="Times New Roman" w:cs="Times New Roman"/>
          <w:sz w:val="24"/>
          <w:szCs w:val="24"/>
        </w:rPr>
        <w:t>but has not done so yet and has not fixed a date for doing so. This means that the numbers of jobseeker sanctions are being understated in the published statistics.</w:t>
      </w:r>
    </w:p>
    <w:p w:rsidR="000568D5" w:rsidRDefault="000568D5" w:rsidP="000568D5">
      <w:pPr>
        <w:rPr>
          <w:rFonts w:ascii="Times New Roman" w:hAnsi="Times New Roman" w:cs="Times New Roman"/>
          <w:sz w:val="24"/>
          <w:szCs w:val="24"/>
        </w:rPr>
      </w:pPr>
    </w:p>
    <w:p w:rsidR="000568D5" w:rsidRDefault="000568D5" w:rsidP="000568D5">
      <w:pPr>
        <w:rPr>
          <w:rFonts w:ascii="Times New Roman" w:hAnsi="Times New Roman" w:cs="Times New Roman"/>
          <w:sz w:val="24"/>
          <w:szCs w:val="24"/>
        </w:rPr>
      </w:pPr>
      <w:r>
        <w:rPr>
          <w:rFonts w:ascii="Times New Roman" w:hAnsi="Times New Roman" w:cs="Times New Roman"/>
          <w:sz w:val="24"/>
          <w:szCs w:val="24"/>
        </w:rPr>
        <w:t xml:space="preserve">If the rate of sanction under UC </w:t>
      </w:r>
      <w:r w:rsidR="00D61FD0">
        <w:rPr>
          <w:rFonts w:ascii="Times New Roman" w:hAnsi="Times New Roman" w:cs="Times New Roman"/>
          <w:sz w:val="24"/>
          <w:szCs w:val="24"/>
        </w:rPr>
        <w:t>is</w:t>
      </w:r>
      <w:r>
        <w:rPr>
          <w:rFonts w:ascii="Times New Roman" w:hAnsi="Times New Roman" w:cs="Times New Roman"/>
          <w:sz w:val="24"/>
          <w:szCs w:val="24"/>
        </w:rPr>
        <w:t xml:space="preserve"> the same as under JSA, then there w</w:t>
      </w:r>
      <w:r w:rsidR="00D61FD0">
        <w:rPr>
          <w:rFonts w:ascii="Times New Roman" w:hAnsi="Times New Roman" w:cs="Times New Roman"/>
          <w:sz w:val="24"/>
          <w:szCs w:val="24"/>
        </w:rPr>
        <w:t xml:space="preserve">ill </w:t>
      </w:r>
      <w:r>
        <w:rPr>
          <w:rFonts w:ascii="Times New Roman" w:hAnsi="Times New Roman" w:cs="Times New Roman"/>
          <w:sz w:val="24"/>
          <w:szCs w:val="24"/>
        </w:rPr>
        <w:t xml:space="preserve">have been about </w:t>
      </w:r>
      <w:r w:rsidR="00D61FD0">
        <w:rPr>
          <w:rFonts w:ascii="Times New Roman" w:hAnsi="Times New Roman" w:cs="Times New Roman"/>
          <w:sz w:val="24"/>
          <w:szCs w:val="24"/>
        </w:rPr>
        <w:t>1,730</w:t>
      </w:r>
      <w:r>
        <w:rPr>
          <w:rFonts w:ascii="Times New Roman" w:hAnsi="Times New Roman" w:cs="Times New Roman"/>
          <w:sz w:val="24"/>
          <w:szCs w:val="24"/>
        </w:rPr>
        <w:t xml:space="preserve"> UC </w:t>
      </w:r>
      <w:r w:rsidR="00B30512">
        <w:rPr>
          <w:rFonts w:ascii="Times New Roman" w:hAnsi="Times New Roman" w:cs="Times New Roman"/>
          <w:sz w:val="24"/>
          <w:szCs w:val="24"/>
        </w:rPr>
        <w:t xml:space="preserve">jobseeker </w:t>
      </w:r>
      <w:r>
        <w:rPr>
          <w:rFonts w:ascii="Times New Roman" w:hAnsi="Times New Roman" w:cs="Times New Roman"/>
          <w:sz w:val="24"/>
          <w:szCs w:val="24"/>
        </w:rPr>
        <w:t xml:space="preserve">sanctions in </w:t>
      </w:r>
      <w:r w:rsidR="00EB5A0C">
        <w:rPr>
          <w:rFonts w:ascii="Times New Roman" w:hAnsi="Times New Roman" w:cs="Times New Roman"/>
          <w:sz w:val="24"/>
          <w:szCs w:val="24"/>
        </w:rPr>
        <w:t>March 2015</w:t>
      </w:r>
      <w:r>
        <w:rPr>
          <w:rFonts w:ascii="Times New Roman" w:hAnsi="Times New Roman" w:cs="Times New Roman"/>
          <w:sz w:val="24"/>
          <w:szCs w:val="24"/>
        </w:rPr>
        <w:t xml:space="preserve"> before reviews/reconsiderations/appeals and </w:t>
      </w:r>
      <w:r w:rsidR="00D61FD0">
        <w:rPr>
          <w:rFonts w:ascii="Times New Roman" w:hAnsi="Times New Roman" w:cs="Times New Roman"/>
          <w:sz w:val="24"/>
          <w:szCs w:val="24"/>
        </w:rPr>
        <w:t>1,500</w:t>
      </w:r>
      <w:r>
        <w:rPr>
          <w:rFonts w:ascii="Times New Roman" w:hAnsi="Times New Roman" w:cs="Times New Roman"/>
          <w:sz w:val="24"/>
          <w:szCs w:val="24"/>
        </w:rPr>
        <w:t xml:space="preserve"> after, equating </w:t>
      </w:r>
      <w:r w:rsidR="00D61FD0">
        <w:rPr>
          <w:rFonts w:ascii="Times New Roman" w:hAnsi="Times New Roman" w:cs="Times New Roman"/>
          <w:sz w:val="24"/>
          <w:szCs w:val="24"/>
        </w:rPr>
        <w:t>to annual rates of 20,800 and 18</w:t>
      </w:r>
      <w:r>
        <w:rPr>
          <w:rFonts w:ascii="Times New Roman" w:hAnsi="Times New Roman" w:cs="Times New Roman"/>
          <w:sz w:val="24"/>
          <w:szCs w:val="24"/>
        </w:rPr>
        <w:t>,</w:t>
      </w:r>
      <w:r w:rsidR="00D61FD0">
        <w:rPr>
          <w:rFonts w:ascii="Times New Roman" w:hAnsi="Times New Roman" w:cs="Times New Roman"/>
          <w:sz w:val="24"/>
          <w:szCs w:val="24"/>
        </w:rPr>
        <w:t>2</w:t>
      </w:r>
      <w:r>
        <w:rPr>
          <w:rFonts w:ascii="Times New Roman" w:hAnsi="Times New Roman" w:cs="Times New Roman"/>
          <w:sz w:val="24"/>
          <w:szCs w:val="24"/>
        </w:rPr>
        <w:t>00</w:t>
      </w:r>
      <w:r w:rsidR="00116899">
        <w:rPr>
          <w:rFonts w:ascii="Times New Roman" w:hAnsi="Times New Roman" w:cs="Times New Roman"/>
          <w:sz w:val="24"/>
          <w:szCs w:val="24"/>
        </w:rPr>
        <w:t xml:space="preserve"> respectively</w:t>
      </w:r>
      <w:r>
        <w:rPr>
          <w:rFonts w:ascii="Times New Roman" w:hAnsi="Times New Roman" w:cs="Times New Roman"/>
          <w:sz w:val="24"/>
          <w:szCs w:val="24"/>
        </w:rPr>
        <w:t>.</w:t>
      </w:r>
    </w:p>
    <w:p w:rsidR="000568D5" w:rsidRDefault="000568D5" w:rsidP="000568D5">
      <w:pPr>
        <w:rPr>
          <w:rFonts w:ascii="Times New Roman" w:hAnsi="Times New Roman" w:cs="Times New Roman"/>
          <w:sz w:val="24"/>
          <w:szCs w:val="24"/>
        </w:rPr>
      </w:pPr>
    </w:p>
    <w:p w:rsidR="00300F5C" w:rsidRPr="00E838FC" w:rsidRDefault="009C3AC2" w:rsidP="00E935DC">
      <w:pPr>
        <w:rPr>
          <w:rFonts w:ascii="Times New Roman" w:hAnsi="Times New Roman" w:cs="Times New Roman"/>
          <w:b/>
          <w:bCs/>
          <w:sz w:val="24"/>
          <w:szCs w:val="24"/>
        </w:rPr>
      </w:pPr>
      <w:r>
        <w:rPr>
          <w:rFonts w:ascii="Times New Roman" w:hAnsi="Times New Roman" w:cs="Times New Roman"/>
          <w:b/>
          <w:bCs/>
          <w:sz w:val="24"/>
          <w:szCs w:val="24"/>
        </w:rPr>
        <w:t>Other f</w:t>
      </w:r>
      <w:r w:rsidR="00300F5C" w:rsidRPr="00E838FC">
        <w:rPr>
          <w:rFonts w:ascii="Times New Roman" w:hAnsi="Times New Roman" w:cs="Times New Roman"/>
          <w:b/>
          <w:bCs/>
          <w:sz w:val="24"/>
          <w:szCs w:val="24"/>
        </w:rPr>
        <w:t>actors influencing the figures</w:t>
      </w:r>
    </w:p>
    <w:p w:rsidR="00300F5C" w:rsidRDefault="00300F5C" w:rsidP="00E935DC">
      <w:pPr>
        <w:rPr>
          <w:rFonts w:ascii="Times New Roman" w:hAnsi="Times New Roman" w:cs="Times New Roman"/>
          <w:sz w:val="24"/>
          <w:szCs w:val="24"/>
        </w:rPr>
      </w:pPr>
    </w:p>
    <w:p w:rsidR="003D1CF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figures must be read in the light of the falling numbers of JSA and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Work Related Activity Group (WRAG) claimants. The number of JSA claimants </w:t>
      </w:r>
      <w:r w:rsidR="00116899">
        <w:rPr>
          <w:rFonts w:ascii="Times New Roman" w:hAnsi="Times New Roman" w:cs="Times New Roman"/>
          <w:sz w:val="24"/>
          <w:szCs w:val="24"/>
        </w:rPr>
        <w:t>halved</w:t>
      </w:r>
      <w:r>
        <w:rPr>
          <w:rFonts w:ascii="Times New Roman" w:hAnsi="Times New Roman" w:cs="Times New Roman"/>
          <w:sz w:val="24"/>
          <w:szCs w:val="24"/>
        </w:rPr>
        <w:t xml:space="preserve"> from 1.548m in February 2013 to 0.</w:t>
      </w:r>
      <w:r w:rsidR="000E5AA4">
        <w:rPr>
          <w:rFonts w:ascii="Times New Roman" w:hAnsi="Times New Roman" w:cs="Times New Roman"/>
          <w:sz w:val="24"/>
          <w:szCs w:val="24"/>
        </w:rPr>
        <w:t>7</w:t>
      </w:r>
      <w:r w:rsidR="007A32D5">
        <w:rPr>
          <w:rFonts w:ascii="Times New Roman" w:hAnsi="Times New Roman" w:cs="Times New Roman"/>
          <w:sz w:val="24"/>
          <w:szCs w:val="24"/>
        </w:rPr>
        <w:t>81</w:t>
      </w:r>
      <w:r>
        <w:rPr>
          <w:rFonts w:ascii="Times New Roman" w:hAnsi="Times New Roman" w:cs="Times New Roman"/>
          <w:sz w:val="24"/>
          <w:szCs w:val="24"/>
        </w:rPr>
        <w:t xml:space="preserve">m in </w:t>
      </w:r>
      <w:r w:rsidR="007A32D5">
        <w:rPr>
          <w:rFonts w:ascii="Times New Roman" w:hAnsi="Times New Roman" w:cs="Times New Roman"/>
          <w:sz w:val="24"/>
          <w:szCs w:val="24"/>
        </w:rPr>
        <w:t>March</w:t>
      </w:r>
      <w:r>
        <w:rPr>
          <w:rFonts w:ascii="Times New Roman" w:hAnsi="Times New Roman" w:cs="Times New Roman"/>
          <w:sz w:val="24"/>
          <w:szCs w:val="24"/>
        </w:rPr>
        <w:t xml:space="preserve"> 201</w:t>
      </w:r>
      <w:r w:rsidR="007A32D5">
        <w:rPr>
          <w:rFonts w:ascii="Times New Roman" w:hAnsi="Times New Roman" w:cs="Times New Roman"/>
          <w:sz w:val="24"/>
          <w:szCs w:val="24"/>
        </w:rPr>
        <w:t>5</w:t>
      </w:r>
      <w:r w:rsidR="003D1CFC">
        <w:rPr>
          <w:rFonts w:ascii="Times New Roman" w:hAnsi="Times New Roman" w:cs="Times New Roman"/>
          <w:sz w:val="24"/>
          <w:szCs w:val="24"/>
        </w:rPr>
        <w:t xml:space="preserve"> (it </w:t>
      </w:r>
      <w:r w:rsidR="007A32D5">
        <w:rPr>
          <w:rFonts w:ascii="Times New Roman" w:hAnsi="Times New Roman" w:cs="Times New Roman"/>
          <w:sz w:val="24"/>
          <w:szCs w:val="24"/>
        </w:rPr>
        <w:t>has since fallen further, to 0.681</w:t>
      </w:r>
      <w:r w:rsidR="001D143D">
        <w:rPr>
          <w:rFonts w:ascii="Times New Roman" w:hAnsi="Times New Roman" w:cs="Times New Roman"/>
          <w:sz w:val="24"/>
          <w:szCs w:val="24"/>
        </w:rPr>
        <w:t>m</w:t>
      </w:r>
      <w:r w:rsidR="007A32D5">
        <w:rPr>
          <w:rFonts w:ascii="Times New Roman" w:hAnsi="Times New Roman" w:cs="Times New Roman"/>
          <w:sz w:val="24"/>
          <w:szCs w:val="24"/>
        </w:rPr>
        <w:t xml:space="preserve"> in July 2015</w:t>
      </w:r>
      <w:r w:rsidR="003D1CFC">
        <w:rPr>
          <w:rFonts w:ascii="Times New Roman" w:hAnsi="Times New Roman" w:cs="Times New Roman"/>
          <w:sz w:val="24"/>
          <w:szCs w:val="24"/>
        </w:rPr>
        <w:t>)</w:t>
      </w:r>
      <w:r>
        <w:rPr>
          <w:rFonts w:ascii="Times New Roman" w:hAnsi="Times New Roman" w:cs="Times New Roman"/>
          <w:sz w:val="24"/>
          <w:szCs w:val="24"/>
        </w:rPr>
        <w:t>.</w:t>
      </w:r>
      <w:r w:rsidR="007A32D5">
        <w:rPr>
          <w:rFonts w:ascii="Times New Roman" w:hAnsi="Times New Roman" w:cs="Times New Roman"/>
          <w:sz w:val="24"/>
          <w:szCs w:val="24"/>
        </w:rPr>
        <w:t xml:space="preserve"> T</w:t>
      </w:r>
      <w:r w:rsidR="00513BA3">
        <w:rPr>
          <w:rFonts w:ascii="Times New Roman" w:hAnsi="Times New Roman" w:cs="Times New Roman"/>
          <w:sz w:val="24"/>
          <w:szCs w:val="24"/>
        </w:rPr>
        <w:t xml:space="preserve">his is mainly due to an improving labour market. However, transfer of claimants to UC (as </w:t>
      </w:r>
      <w:r w:rsidR="00513BA3">
        <w:rPr>
          <w:rFonts w:ascii="Times New Roman" w:hAnsi="Times New Roman" w:cs="Times New Roman"/>
          <w:sz w:val="24"/>
          <w:szCs w:val="24"/>
        </w:rPr>
        <w:lastRenderedPageBreak/>
        <w:t xml:space="preserve">noted above) and the effect of sanctions in driving claimants off JSA altogether (Loopstra et al. 2015) </w:t>
      </w:r>
      <w:r w:rsidR="007F5B0C">
        <w:rPr>
          <w:rFonts w:ascii="Times New Roman" w:hAnsi="Times New Roman" w:cs="Times New Roman"/>
          <w:sz w:val="24"/>
          <w:szCs w:val="24"/>
        </w:rPr>
        <w:t>will</w:t>
      </w:r>
      <w:r w:rsidR="00513BA3">
        <w:rPr>
          <w:rFonts w:ascii="Times New Roman" w:hAnsi="Times New Roman" w:cs="Times New Roman"/>
          <w:sz w:val="24"/>
          <w:szCs w:val="24"/>
        </w:rPr>
        <w:t xml:space="preserve"> also </w:t>
      </w:r>
      <w:r w:rsidR="007F5B0C">
        <w:rPr>
          <w:rFonts w:ascii="Times New Roman" w:hAnsi="Times New Roman" w:cs="Times New Roman"/>
          <w:sz w:val="24"/>
          <w:szCs w:val="24"/>
        </w:rPr>
        <w:t xml:space="preserve">have </w:t>
      </w:r>
      <w:r w:rsidR="00513BA3">
        <w:rPr>
          <w:rFonts w:ascii="Times New Roman" w:hAnsi="Times New Roman" w:cs="Times New Roman"/>
          <w:sz w:val="24"/>
          <w:szCs w:val="24"/>
        </w:rPr>
        <w:t>contributed</w:t>
      </w:r>
      <w:r w:rsidR="00116899">
        <w:rPr>
          <w:rFonts w:ascii="Times New Roman" w:hAnsi="Times New Roman" w:cs="Times New Roman"/>
          <w:sz w:val="24"/>
          <w:szCs w:val="24"/>
        </w:rPr>
        <w:t xml:space="preserve"> to the fall</w:t>
      </w:r>
      <w:r w:rsidR="00513BA3">
        <w:rPr>
          <w:rFonts w:ascii="Times New Roman" w:hAnsi="Times New Roman" w:cs="Times New Roman"/>
          <w:sz w:val="24"/>
          <w:szCs w:val="24"/>
        </w:rPr>
        <w:t>.</w:t>
      </w:r>
    </w:p>
    <w:p w:rsidR="00513BA3" w:rsidRDefault="00513BA3" w:rsidP="007B2F60">
      <w:pPr>
        <w:rPr>
          <w:rFonts w:ascii="Times New Roman" w:hAnsi="Times New Roman" w:cs="Times New Roman"/>
          <w:sz w:val="24"/>
          <w:szCs w:val="24"/>
        </w:rPr>
      </w:pPr>
    </w:p>
    <w:p w:rsidR="00300F5C" w:rsidRDefault="003D1CFC" w:rsidP="007B2F60">
      <w:pPr>
        <w:rPr>
          <w:rFonts w:ascii="Times New Roman" w:hAnsi="Times New Roman" w:cs="Times New Roman"/>
          <w:sz w:val="24"/>
          <w:szCs w:val="24"/>
        </w:rPr>
      </w:pPr>
      <w:r>
        <w:rPr>
          <w:rFonts w:ascii="Times New Roman" w:hAnsi="Times New Roman" w:cs="Times New Roman"/>
          <w:sz w:val="24"/>
          <w:szCs w:val="24"/>
        </w:rPr>
        <w:t xml:space="preserve">The </w:t>
      </w:r>
      <w:r w:rsidR="00513BA3">
        <w:rPr>
          <w:rFonts w:ascii="Times New Roman" w:hAnsi="Times New Roman" w:cs="Times New Roman"/>
          <w:sz w:val="24"/>
          <w:szCs w:val="24"/>
        </w:rPr>
        <w:t xml:space="preserve">ESA </w:t>
      </w:r>
      <w:r>
        <w:rPr>
          <w:rFonts w:ascii="Times New Roman" w:hAnsi="Times New Roman" w:cs="Times New Roman"/>
          <w:sz w:val="24"/>
          <w:szCs w:val="24"/>
        </w:rPr>
        <w:t xml:space="preserve">WRAG </w:t>
      </w:r>
      <w:r w:rsidR="00300F5C">
        <w:rPr>
          <w:rFonts w:ascii="Times New Roman" w:hAnsi="Times New Roman" w:cs="Times New Roman"/>
          <w:sz w:val="24"/>
          <w:szCs w:val="24"/>
        </w:rPr>
        <w:t xml:space="preserve">peaked at 0.563m in August 2013 but </w:t>
      </w:r>
      <w:r w:rsidR="00513BA3">
        <w:rPr>
          <w:rFonts w:ascii="Times New Roman" w:hAnsi="Times New Roman" w:cs="Times New Roman"/>
          <w:sz w:val="24"/>
          <w:szCs w:val="24"/>
        </w:rPr>
        <w:t>has since fallen every quarter until reaching 0.4</w:t>
      </w:r>
      <w:r w:rsidR="0013429C">
        <w:rPr>
          <w:rFonts w:ascii="Times New Roman" w:hAnsi="Times New Roman" w:cs="Times New Roman"/>
          <w:sz w:val="24"/>
          <w:szCs w:val="24"/>
        </w:rPr>
        <w:t>84</w:t>
      </w:r>
      <w:r w:rsidR="00513BA3">
        <w:rPr>
          <w:rFonts w:ascii="Times New Roman" w:hAnsi="Times New Roman" w:cs="Times New Roman"/>
          <w:sz w:val="24"/>
          <w:szCs w:val="24"/>
        </w:rPr>
        <w:t xml:space="preserve">m in </w:t>
      </w:r>
      <w:r w:rsidR="0013429C">
        <w:rPr>
          <w:rFonts w:ascii="Times New Roman" w:hAnsi="Times New Roman" w:cs="Times New Roman"/>
          <w:sz w:val="24"/>
          <w:szCs w:val="24"/>
        </w:rPr>
        <w:t>February 2015</w:t>
      </w:r>
      <w:r w:rsidR="00513BA3">
        <w:rPr>
          <w:rFonts w:ascii="Times New Roman" w:hAnsi="Times New Roman" w:cs="Times New Roman"/>
          <w:sz w:val="24"/>
          <w:szCs w:val="24"/>
        </w:rPr>
        <w:t xml:space="preserve"> and an estimated 0.48</w:t>
      </w:r>
      <w:r w:rsidR="0013429C">
        <w:rPr>
          <w:rFonts w:ascii="Times New Roman" w:hAnsi="Times New Roman" w:cs="Times New Roman"/>
          <w:sz w:val="24"/>
          <w:szCs w:val="24"/>
        </w:rPr>
        <w:t>1</w:t>
      </w:r>
      <w:r w:rsidR="00513BA3">
        <w:rPr>
          <w:rFonts w:ascii="Times New Roman" w:hAnsi="Times New Roman" w:cs="Times New Roman"/>
          <w:sz w:val="24"/>
          <w:szCs w:val="24"/>
        </w:rPr>
        <w:t xml:space="preserve">m in </w:t>
      </w:r>
      <w:r w:rsidR="0013429C">
        <w:rPr>
          <w:rFonts w:ascii="Times New Roman" w:hAnsi="Times New Roman" w:cs="Times New Roman"/>
          <w:sz w:val="24"/>
          <w:szCs w:val="24"/>
        </w:rPr>
        <w:t>March</w:t>
      </w:r>
      <w:r w:rsidR="00513BA3">
        <w:rPr>
          <w:rFonts w:ascii="Times New Roman" w:hAnsi="Times New Roman" w:cs="Times New Roman"/>
          <w:sz w:val="24"/>
          <w:szCs w:val="24"/>
        </w:rPr>
        <w:t xml:space="preserve"> 201</w:t>
      </w:r>
      <w:r w:rsidR="0013429C">
        <w:rPr>
          <w:rFonts w:ascii="Times New Roman" w:hAnsi="Times New Roman" w:cs="Times New Roman"/>
          <w:sz w:val="24"/>
          <w:szCs w:val="24"/>
        </w:rPr>
        <w:t>5</w:t>
      </w:r>
      <w:r w:rsidR="00513BA3">
        <w:rPr>
          <w:rFonts w:ascii="Times New Roman" w:hAnsi="Times New Roman" w:cs="Times New Roman"/>
          <w:sz w:val="24"/>
          <w:szCs w:val="24"/>
        </w:rPr>
        <w:t xml:space="preserve">. </w:t>
      </w:r>
      <w:r w:rsidR="00116899">
        <w:rPr>
          <w:rFonts w:ascii="Times New Roman" w:hAnsi="Times New Roman" w:cs="Times New Roman"/>
          <w:sz w:val="24"/>
          <w:szCs w:val="24"/>
        </w:rPr>
        <w:t xml:space="preserve">This is not due to a fall in claimants of ESA. In fact their total </w:t>
      </w:r>
      <w:r w:rsidR="00856BE7">
        <w:rPr>
          <w:rFonts w:ascii="Times New Roman" w:hAnsi="Times New Roman" w:cs="Times New Roman"/>
          <w:sz w:val="24"/>
          <w:szCs w:val="24"/>
        </w:rPr>
        <w:t>i</w:t>
      </w:r>
      <w:r w:rsidR="00116899">
        <w:rPr>
          <w:rFonts w:ascii="Times New Roman" w:hAnsi="Times New Roman" w:cs="Times New Roman"/>
          <w:sz w:val="24"/>
          <w:szCs w:val="24"/>
        </w:rPr>
        <w:t>s continu</w:t>
      </w:r>
      <w:r w:rsidR="00856BE7">
        <w:rPr>
          <w:rFonts w:ascii="Times New Roman" w:hAnsi="Times New Roman" w:cs="Times New Roman"/>
          <w:sz w:val="24"/>
          <w:szCs w:val="24"/>
        </w:rPr>
        <w:t>ing</w:t>
      </w:r>
      <w:r w:rsidR="00116899">
        <w:rPr>
          <w:rFonts w:ascii="Times New Roman" w:hAnsi="Times New Roman" w:cs="Times New Roman"/>
          <w:sz w:val="24"/>
          <w:szCs w:val="24"/>
        </w:rPr>
        <w:t xml:space="preserve"> to rise, to an all-time high of 2.</w:t>
      </w:r>
      <w:r w:rsidR="00E01DCA">
        <w:rPr>
          <w:rFonts w:ascii="Times New Roman" w:hAnsi="Times New Roman" w:cs="Times New Roman"/>
          <w:sz w:val="24"/>
          <w:szCs w:val="24"/>
        </w:rPr>
        <w:t>323</w:t>
      </w:r>
      <w:r w:rsidR="00116899">
        <w:rPr>
          <w:rFonts w:ascii="Times New Roman" w:hAnsi="Times New Roman" w:cs="Times New Roman"/>
          <w:sz w:val="24"/>
          <w:szCs w:val="24"/>
        </w:rPr>
        <w:t xml:space="preserve">m in </w:t>
      </w:r>
      <w:r w:rsidR="00E01DCA">
        <w:rPr>
          <w:rFonts w:ascii="Times New Roman" w:hAnsi="Times New Roman" w:cs="Times New Roman"/>
          <w:sz w:val="24"/>
          <w:szCs w:val="24"/>
        </w:rPr>
        <w:t>February</w:t>
      </w:r>
      <w:r w:rsidR="00116899">
        <w:rPr>
          <w:rFonts w:ascii="Times New Roman" w:hAnsi="Times New Roman" w:cs="Times New Roman"/>
          <w:sz w:val="24"/>
          <w:szCs w:val="24"/>
        </w:rPr>
        <w:t xml:space="preserve"> 201</w:t>
      </w:r>
      <w:r w:rsidR="00E01DCA">
        <w:rPr>
          <w:rFonts w:ascii="Times New Roman" w:hAnsi="Times New Roman" w:cs="Times New Roman"/>
          <w:sz w:val="24"/>
          <w:szCs w:val="24"/>
        </w:rPr>
        <w:t>5</w:t>
      </w:r>
      <w:r w:rsidR="00116899">
        <w:rPr>
          <w:rFonts w:ascii="Times New Roman" w:hAnsi="Times New Roman" w:cs="Times New Roman"/>
          <w:sz w:val="24"/>
          <w:szCs w:val="24"/>
        </w:rPr>
        <w:t xml:space="preserve">. What has happened is that an increasing proportion of claimants </w:t>
      </w:r>
      <w:r w:rsidR="005856CD">
        <w:rPr>
          <w:rFonts w:ascii="Times New Roman" w:hAnsi="Times New Roman" w:cs="Times New Roman"/>
          <w:sz w:val="24"/>
          <w:szCs w:val="24"/>
        </w:rPr>
        <w:t>are</w:t>
      </w:r>
      <w:r w:rsidR="00116899">
        <w:rPr>
          <w:rFonts w:ascii="Times New Roman" w:hAnsi="Times New Roman" w:cs="Times New Roman"/>
          <w:sz w:val="24"/>
          <w:szCs w:val="24"/>
        </w:rPr>
        <w:t xml:space="preserve"> being put into the Support Group</w:t>
      </w:r>
      <w:r w:rsidR="000F5E59">
        <w:rPr>
          <w:rFonts w:ascii="Times New Roman" w:hAnsi="Times New Roman" w:cs="Times New Roman"/>
          <w:sz w:val="24"/>
          <w:szCs w:val="24"/>
        </w:rPr>
        <w:t xml:space="preserve"> rather than the WRAG</w:t>
      </w:r>
      <w:r w:rsidR="00116899">
        <w:rPr>
          <w:rFonts w:ascii="Times New Roman" w:hAnsi="Times New Roman" w:cs="Times New Roman"/>
          <w:sz w:val="24"/>
          <w:szCs w:val="24"/>
        </w:rPr>
        <w:t>. In addition, administrative delays have increased the proportion in the Assessment Phase.</w:t>
      </w:r>
      <w:r w:rsidR="00522638">
        <w:rPr>
          <w:rStyle w:val="EndnoteReference"/>
          <w:rFonts w:ascii="Times New Roman" w:hAnsi="Times New Roman" w:cs="Times New Roman"/>
          <w:sz w:val="24"/>
          <w:szCs w:val="24"/>
        </w:rPr>
        <w:endnoteReference w:id="4"/>
      </w:r>
      <w:r w:rsidR="005D0C58">
        <w:rPr>
          <w:rFonts w:ascii="Times New Roman" w:hAnsi="Times New Roman" w:cs="Times New Roman"/>
          <w:sz w:val="24"/>
          <w:szCs w:val="24"/>
        </w:rPr>
        <w:t xml:space="preserve"> Under the Coalition from May 2010 to </w:t>
      </w:r>
      <w:r w:rsidR="001D143D">
        <w:rPr>
          <w:rFonts w:ascii="Times New Roman" w:hAnsi="Times New Roman" w:cs="Times New Roman"/>
          <w:sz w:val="24"/>
          <w:szCs w:val="24"/>
        </w:rPr>
        <w:t>February 2015</w:t>
      </w:r>
      <w:r w:rsidR="005D0C58">
        <w:rPr>
          <w:rFonts w:ascii="Times New Roman" w:hAnsi="Times New Roman" w:cs="Times New Roman"/>
          <w:sz w:val="24"/>
          <w:szCs w:val="24"/>
        </w:rPr>
        <w:t>, the total number of claimants of disability benefits (ESA, Incapacity Benefit and Sever</w:t>
      </w:r>
      <w:r w:rsidR="002E33A9">
        <w:rPr>
          <w:rFonts w:ascii="Times New Roman" w:hAnsi="Times New Roman" w:cs="Times New Roman"/>
          <w:sz w:val="24"/>
          <w:szCs w:val="24"/>
        </w:rPr>
        <w:t>e</w:t>
      </w:r>
      <w:r w:rsidR="005D0C58">
        <w:rPr>
          <w:rFonts w:ascii="Times New Roman" w:hAnsi="Times New Roman" w:cs="Times New Roman"/>
          <w:sz w:val="24"/>
          <w:szCs w:val="24"/>
        </w:rPr>
        <w:t xml:space="preserve"> Disability Allowance) has fallen by only </w:t>
      </w:r>
      <w:r w:rsidR="001D143D">
        <w:rPr>
          <w:rFonts w:ascii="Times New Roman" w:hAnsi="Times New Roman" w:cs="Times New Roman"/>
          <w:sz w:val="24"/>
          <w:szCs w:val="24"/>
        </w:rPr>
        <w:t>80,000</w:t>
      </w:r>
      <w:r w:rsidR="005D0C58">
        <w:rPr>
          <w:rFonts w:ascii="Times New Roman" w:hAnsi="Times New Roman" w:cs="Times New Roman"/>
          <w:sz w:val="24"/>
          <w:szCs w:val="24"/>
        </w:rPr>
        <w:t>, from 2.613m to 2.5</w:t>
      </w:r>
      <w:r w:rsidR="001D143D">
        <w:rPr>
          <w:rFonts w:ascii="Times New Roman" w:hAnsi="Times New Roman" w:cs="Times New Roman"/>
          <w:sz w:val="24"/>
          <w:szCs w:val="24"/>
        </w:rPr>
        <w:t>33</w:t>
      </w:r>
      <w:r w:rsidR="005D0C58">
        <w:rPr>
          <w:rFonts w:ascii="Times New Roman" w:hAnsi="Times New Roman" w:cs="Times New Roman"/>
          <w:sz w:val="24"/>
          <w:szCs w:val="24"/>
        </w:rPr>
        <w:t>m.</w:t>
      </w:r>
      <w:r w:rsidR="005D0C58">
        <w:rPr>
          <w:rStyle w:val="EndnoteReference"/>
          <w:rFonts w:ascii="Times New Roman" w:hAnsi="Times New Roman" w:cs="Times New Roman"/>
          <w:sz w:val="24"/>
          <w:szCs w:val="24"/>
        </w:rPr>
        <w:endnoteReference w:id="5"/>
      </w:r>
      <w:r w:rsidR="00A3240D">
        <w:rPr>
          <w:rFonts w:ascii="Times New Roman" w:hAnsi="Times New Roman" w:cs="Times New Roman"/>
          <w:sz w:val="24"/>
          <w:szCs w:val="24"/>
        </w:rPr>
        <w:t xml:space="preserve"> There is a lot of evidence from individual claimants that the </w:t>
      </w:r>
      <w:r w:rsidR="003C729D">
        <w:rPr>
          <w:rFonts w:ascii="Times New Roman" w:hAnsi="Times New Roman" w:cs="Times New Roman"/>
          <w:sz w:val="24"/>
          <w:szCs w:val="24"/>
        </w:rPr>
        <w:t>s</w:t>
      </w:r>
      <w:r w:rsidR="00A3240D">
        <w:rPr>
          <w:rFonts w:ascii="Times New Roman" w:hAnsi="Times New Roman" w:cs="Times New Roman"/>
          <w:sz w:val="24"/>
          <w:szCs w:val="24"/>
        </w:rPr>
        <w:t xml:space="preserve">anctions regime causes ill health and drives many </w:t>
      </w:r>
      <w:r w:rsidR="003C729D">
        <w:rPr>
          <w:rFonts w:ascii="Times New Roman" w:hAnsi="Times New Roman" w:cs="Times New Roman"/>
          <w:sz w:val="24"/>
          <w:szCs w:val="24"/>
        </w:rPr>
        <w:t>claimants from JSA</w:t>
      </w:r>
      <w:r w:rsidR="00A3240D">
        <w:rPr>
          <w:rFonts w:ascii="Times New Roman" w:hAnsi="Times New Roman" w:cs="Times New Roman"/>
          <w:sz w:val="24"/>
          <w:szCs w:val="24"/>
        </w:rPr>
        <w:t xml:space="preserve"> on to ESA.</w:t>
      </w:r>
    </w:p>
    <w:p w:rsidR="00300F5C" w:rsidRDefault="00300F5C" w:rsidP="007B2F60">
      <w:pPr>
        <w:rPr>
          <w:rFonts w:ascii="Times New Roman" w:hAnsi="Times New Roman" w:cs="Times New Roman"/>
          <w:sz w:val="24"/>
          <w:szCs w:val="24"/>
        </w:rPr>
      </w:pPr>
    </w:p>
    <w:p w:rsidR="001D143D" w:rsidRPr="001D143D" w:rsidRDefault="001D143D">
      <w:pPr>
        <w:rPr>
          <w:rFonts w:ascii="Times New Roman" w:hAnsi="Times New Roman" w:cs="Times New Roman"/>
          <w:b/>
          <w:bCs/>
          <w:sz w:val="24"/>
          <w:szCs w:val="24"/>
        </w:rPr>
      </w:pPr>
      <w:r w:rsidRPr="001D143D">
        <w:rPr>
          <w:rFonts w:ascii="Times New Roman" w:hAnsi="Times New Roman" w:cs="Times New Roman"/>
          <w:b/>
          <w:bCs/>
          <w:sz w:val="24"/>
          <w:szCs w:val="24"/>
        </w:rPr>
        <w:t>Recommendations by the UK Statistics Authority</w:t>
      </w:r>
    </w:p>
    <w:p w:rsidR="001D143D" w:rsidRDefault="001D143D">
      <w:pPr>
        <w:rPr>
          <w:rFonts w:ascii="Times New Roman" w:hAnsi="Times New Roman" w:cs="Times New Roman"/>
          <w:bCs/>
          <w:sz w:val="24"/>
          <w:szCs w:val="24"/>
        </w:rPr>
      </w:pPr>
    </w:p>
    <w:p w:rsidR="001D143D" w:rsidRDefault="001D143D">
      <w:pPr>
        <w:rPr>
          <w:rFonts w:ascii="Times New Roman" w:hAnsi="Times New Roman" w:cs="Times New Roman"/>
          <w:bCs/>
          <w:sz w:val="24"/>
          <w:szCs w:val="24"/>
        </w:rPr>
      </w:pPr>
      <w:r>
        <w:rPr>
          <w:rFonts w:ascii="Times New Roman" w:hAnsi="Times New Roman" w:cs="Times New Roman"/>
          <w:bCs/>
          <w:sz w:val="24"/>
          <w:szCs w:val="24"/>
        </w:rPr>
        <w:t xml:space="preserve">As a result of complaints by Jonathan Portes of NIESR and myself, the UK Statistics Authority on </w:t>
      </w:r>
      <w:r w:rsidR="00AE5FAB">
        <w:rPr>
          <w:rFonts w:ascii="Times New Roman" w:hAnsi="Times New Roman" w:cs="Times New Roman"/>
          <w:bCs/>
          <w:sz w:val="24"/>
          <w:szCs w:val="24"/>
        </w:rPr>
        <w:t>5 August</w:t>
      </w:r>
      <w:r>
        <w:rPr>
          <w:rFonts w:ascii="Times New Roman" w:hAnsi="Times New Roman" w:cs="Times New Roman"/>
          <w:bCs/>
          <w:sz w:val="24"/>
          <w:szCs w:val="24"/>
        </w:rPr>
        <w:t xml:space="preserve"> recommend</w:t>
      </w:r>
      <w:r w:rsidR="006F13B6">
        <w:rPr>
          <w:rFonts w:ascii="Times New Roman" w:hAnsi="Times New Roman" w:cs="Times New Roman"/>
          <w:bCs/>
          <w:sz w:val="24"/>
          <w:szCs w:val="24"/>
        </w:rPr>
        <w:t>ed changes</w:t>
      </w:r>
      <w:r>
        <w:rPr>
          <w:rFonts w:ascii="Times New Roman" w:hAnsi="Times New Roman" w:cs="Times New Roman"/>
          <w:bCs/>
          <w:sz w:val="24"/>
          <w:szCs w:val="24"/>
        </w:rPr>
        <w:t xml:space="preserve"> to DWP </w:t>
      </w:r>
      <w:r w:rsidR="006F13B6">
        <w:rPr>
          <w:rFonts w:ascii="Times New Roman" w:hAnsi="Times New Roman" w:cs="Times New Roman"/>
          <w:bCs/>
          <w:sz w:val="24"/>
          <w:szCs w:val="24"/>
        </w:rPr>
        <w:t>in</w:t>
      </w:r>
      <w:r>
        <w:rPr>
          <w:rFonts w:ascii="Times New Roman" w:hAnsi="Times New Roman" w:cs="Times New Roman"/>
          <w:bCs/>
          <w:sz w:val="24"/>
          <w:szCs w:val="24"/>
        </w:rPr>
        <w:t xml:space="preserve"> the content and presentation of the sanctions statistics. If these are implemented, they will bring about a substantial improvement in these statistics and in public understanding of the issues.</w:t>
      </w:r>
    </w:p>
    <w:p w:rsidR="001D143D" w:rsidRDefault="001D143D">
      <w:pPr>
        <w:rPr>
          <w:rFonts w:ascii="Times New Roman" w:hAnsi="Times New Roman" w:cs="Times New Roman"/>
          <w:bCs/>
          <w:sz w:val="24"/>
          <w:szCs w:val="24"/>
        </w:rPr>
      </w:pPr>
    </w:p>
    <w:p w:rsidR="00300F5C" w:rsidRPr="006C7763" w:rsidRDefault="00300F5C">
      <w:pPr>
        <w:rPr>
          <w:rFonts w:ascii="Times New Roman" w:hAnsi="Times New Roman" w:cs="Times New Roman"/>
          <w:bCs/>
          <w:sz w:val="24"/>
          <w:szCs w:val="24"/>
        </w:rPr>
      </w:pPr>
      <w:r w:rsidRPr="006C7763">
        <w:rPr>
          <w:rFonts w:ascii="Times New Roman" w:hAnsi="Times New Roman" w:cs="Times New Roman"/>
          <w:bCs/>
          <w:sz w:val="24"/>
          <w:szCs w:val="24"/>
        </w:rPr>
        <w:t xml:space="preserve">At the end of this briefing there are notes on </w:t>
      </w:r>
      <w:r w:rsidR="001D143D">
        <w:rPr>
          <w:rFonts w:ascii="Times New Roman" w:hAnsi="Times New Roman" w:cs="Times New Roman"/>
          <w:bCs/>
          <w:sz w:val="24"/>
          <w:szCs w:val="24"/>
        </w:rPr>
        <w:t>this and other</w:t>
      </w:r>
      <w:r w:rsidRPr="006C7763">
        <w:rPr>
          <w:rFonts w:ascii="Times New Roman" w:hAnsi="Times New Roman" w:cs="Times New Roman"/>
          <w:bCs/>
          <w:sz w:val="24"/>
          <w:szCs w:val="24"/>
        </w:rPr>
        <w:t xml:space="preserve"> recent developments in relation to sanctions.</w:t>
      </w:r>
    </w:p>
    <w:p w:rsidR="00CC3793" w:rsidRDefault="00CC3793" w:rsidP="00E935DC">
      <w:pPr>
        <w:rPr>
          <w:rFonts w:ascii="Times New Roman" w:hAnsi="Times New Roman" w:cs="Times New Roman"/>
          <w:bCs/>
          <w:sz w:val="32"/>
          <w:szCs w:val="32"/>
        </w:rPr>
      </w:pPr>
    </w:p>
    <w:p w:rsidR="00364366" w:rsidRPr="00364366" w:rsidRDefault="001E1CC2" w:rsidP="00E935DC">
      <w:pPr>
        <w:rPr>
          <w:rFonts w:ascii="Times New Roman" w:hAnsi="Times New Roman" w:cs="Times New Roman"/>
          <w:b/>
          <w:bCs/>
          <w:sz w:val="32"/>
          <w:szCs w:val="32"/>
        </w:rPr>
      </w:pPr>
      <w:r>
        <w:rPr>
          <w:rFonts w:ascii="Times New Roman" w:hAnsi="Times New Roman" w:cs="Times New Roman"/>
          <w:b/>
          <w:bCs/>
          <w:sz w:val="32"/>
          <w:szCs w:val="32"/>
        </w:rPr>
        <w:t>T</w:t>
      </w:r>
      <w:r w:rsidR="00364366" w:rsidRPr="00364366">
        <w:rPr>
          <w:rFonts w:ascii="Times New Roman" w:hAnsi="Times New Roman" w:cs="Times New Roman"/>
          <w:b/>
          <w:bCs/>
          <w:sz w:val="32"/>
          <w:szCs w:val="32"/>
        </w:rPr>
        <w:t>erminology</w:t>
      </w:r>
    </w:p>
    <w:p w:rsidR="00364366" w:rsidRPr="00364366" w:rsidRDefault="00364366" w:rsidP="00E935DC">
      <w:pPr>
        <w:rPr>
          <w:rFonts w:ascii="Times New Roman" w:hAnsi="Times New Roman" w:cs="Times New Roman"/>
          <w:bCs/>
          <w:sz w:val="24"/>
          <w:szCs w:val="24"/>
        </w:rPr>
      </w:pPr>
    </w:p>
    <w:p w:rsidR="00364366" w:rsidRDefault="00116899" w:rsidP="00E935DC">
      <w:pPr>
        <w:rPr>
          <w:rFonts w:ascii="Times New Roman" w:hAnsi="Times New Roman" w:cs="Times New Roman"/>
          <w:bCs/>
          <w:sz w:val="24"/>
          <w:szCs w:val="24"/>
        </w:rPr>
      </w:pPr>
      <w:r>
        <w:rPr>
          <w:rFonts w:ascii="Times New Roman" w:hAnsi="Times New Roman" w:cs="Times New Roman"/>
          <w:bCs/>
          <w:sz w:val="24"/>
          <w:szCs w:val="24"/>
        </w:rPr>
        <w:t>The terms used her</w:t>
      </w:r>
      <w:r w:rsidR="00AE3526">
        <w:rPr>
          <w:rFonts w:ascii="Times New Roman" w:hAnsi="Times New Roman" w:cs="Times New Roman"/>
          <w:bCs/>
          <w:sz w:val="24"/>
          <w:szCs w:val="24"/>
        </w:rPr>
        <w:t>e</w:t>
      </w:r>
      <w:r>
        <w:rPr>
          <w:rFonts w:ascii="Times New Roman" w:hAnsi="Times New Roman" w:cs="Times New Roman"/>
          <w:bCs/>
          <w:sz w:val="24"/>
          <w:szCs w:val="24"/>
        </w:rPr>
        <w:t xml:space="preserve"> in relation to reviews, reconsiderations and appeals are</w:t>
      </w:r>
      <w:r w:rsidR="00364366">
        <w:rPr>
          <w:rFonts w:ascii="Times New Roman" w:hAnsi="Times New Roman" w:cs="Times New Roman"/>
          <w:bCs/>
          <w:sz w:val="24"/>
          <w:szCs w:val="24"/>
        </w:rPr>
        <w:t xml:space="preserve"> as follows:</w:t>
      </w:r>
    </w:p>
    <w:p w:rsidR="00364366" w:rsidRDefault="00364366" w:rsidP="00E935DC">
      <w:pPr>
        <w:rPr>
          <w:rFonts w:ascii="Times New Roman" w:hAnsi="Times New Roman" w:cs="Times New Roman"/>
          <w:bCs/>
          <w:sz w:val="24"/>
          <w:szCs w:val="24"/>
        </w:rPr>
      </w:pPr>
    </w:p>
    <w:p w:rsidR="00364366" w:rsidRDefault="00364366" w:rsidP="00E935DC">
      <w:pPr>
        <w:rPr>
          <w:rFonts w:ascii="Times New Roman" w:hAnsi="Times New Roman" w:cs="Times New Roman"/>
          <w:bCs/>
          <w:sz w:val="24"/>
          <w:szCs w:val="24"/>
        </w:rPr>
      </w:pPr>
      <w:r w:rsidRPr="00364366">
        <w:rPr>
          <w:rFonts w:ascii="Times New Roman" w:hAnsi="Times New Roman" w:cs="Times New Roman"/>
          <w:b/>
          <w:bCs/>
          <w:sz w:val="24"/>
          <w:szCs w:val="24"/>
        </w:rPr>
        <w:t>Mandatory Reconsideration</w:t>
      </w:r>
      <w:r>
        <w:rPr>
          <w:rFonts w:ascii="Times New Roman" w:hAnsi="Times New Roman" w:cs="Times New Roman"/>
          <w:bCs/>
          <w:sz w:val="24"/>
          <w:szCs w:val="24"/>
        </w:rPr>
        <w:t xml:space="preserve">, with initial capitals, and its abbreviation </w:t>
      </w:r>
      <w:r w:rsidRPr="00364366">
        <w:rPr>
          <w:rFonts w:ascii="Times New Roman" w:hAnsi="Times New Roman" w:cs="Times New Roman"/>
          <w:b/>
          <w:bCs/>
          <w:sz w:val="24"/>
          <w:szCs w:val="24"/>
        </w:rPr>
        <w:t>MR</w:t>
      </w:r>
      <w:r>
        <w:rPr>
          <w:rFonts w:ascii="Times New Roman" w:hAnsi="Times New Roman" w:cs="Times New Roman"/>
          <w:bCs/>
          <w:sz w:val="24"/>
          <w:szCs w:val="24"/>
        </w:rPr>
        <w:t>, means the whole new appeal syste</w:t>
      </w:r>
      <w:r w:rsidR="001E1CC2">
        <w:rPr>
          <w:rFonts w:ascii="Times New Roman" w:hAnsi="Times New Roman" w:cs="Times New Roman"/>
          <w:bCs/>
          <w:sz w:val="24"/>
          <w:szCs w:val="24"/>
        </w:rPr>
        <w:t>m introduced on 28 October 2013</w:t>
      </w:r>
    </w:p>
    <w:p w:rsidR="00364366" w:rsidRDefault="00364366" w:rsidP="00E935DC">
      <w:pPr>
        <w:rPr>
          <w:rFonts w:ascii="Times New Roman" w:hAnsi="Times New Roman" w:cs="Times New Roman"/>
          <w:bCs/>
          <w:sz w:val="24"/>
          <w:szCs w:val="24"/>
        </w:rPr>
      </w:pPr>
    </w:p>
    <w:p w:rsidR="00364366" w:rsidRDefault="00BD5865" w:rsidP="00E935DC">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‘mandatory reconsideration’</w:t>
      </w:r>
      <w:r w:rsidR="00364366">
        <w:rPr>
          <w:rFonts w:ascii="Times New Roman" w:hAnsi="Times New Roman" w:cs="Times New Roman"/>
          <w:bCs/>
          <w:sz w:val="24"/>
          <w:szCs w:val="24"/>
        </w:rPr>
        <w:t xml:space="preserve">, without initial capitals, </w:t>
      </w:r>
      <w:r w:rsidR="00156F04">
        <w:rPr>
          <w:rFonts w:ascii="Times New Roman" w:hAnsi="Times New Roman" w:cs="Times New Roman"/>
          <w:bCs/>
          <w:sz w:val="24"/>
          <w:szCs w:val="24"/>
        </w:rPr>
        <w:t xml:space="preserve">and never abbreviated, </w:t>
      </w:r>
      <w:r w:rsidR="00364366">
        <w:rPr>
          <w:rFonts w:ascii="Times New Roman" w:hAnsi="Times New Roman" w:cs="Times New Roman"/>
          <w:bCs/>
          <w:sz w:val="24"/>
          <w:szCs w:val="24"/>
        </w:rPr>
        <w:t xml:space="preserve">means the formal reconsideration </w:t>
      </w:r>
      <w:r w:rsidR="001E1CC2">
        <w:rPr>
          <w:rFonts w:ascii="Times New Roman" w:hAnsi="Times New Roman" w:cs="Times New Roman"/>
          <w:bCs/>
          <w:sz w:val="24"/>
          <w:szCs w:val="24"/>
        </w:rPr>
        <w:t xml:space="preserve">of a sanction decision </w:t>
      </w:r>
      <w:r w:rsidR="00364366">
        <w:rPr>
          <w:rFonts w:ascii="Times New Roman" w:hAnsi="Times New Roman" w:cs="Times New Roman"/>
          <w:bCs/>
          <w:sz w:val="24"/>
          <w:szCs w:val="24"/>
        </w:rPr>
        <w:t>undertaken by the DWP’</w:t>
      </w:r>
      <w:r w:rsidR="001E1CC2">
        <w:rPr>
          <w:rFonts w:ascii="Times New Roman" w:hAnsi="Times New Roman" w:cs="Times New Roman"/>
          <w:bCs/>
          <w:sz w:val="24"/>
          <w:szCs w:val="24"/>
        </w:rPr>
        <w:t>s Disputes Resolution Team</w:t>
      </w:r>
      <w:r w:rsidR="00156F04">
        <w:rPr>
          <w:rFonts w:ascii="Times New Roman" w:hAnsi="Times New Roman" w:cs="Times New Roman"/>
          <w:bCs/>
          <w:sz w:val="24"/>
          <w:szCs w:val="24"/>
        </w:rPr>
        <w:t xml:space="preserve">. </w:t>
      </w:r>
    </w:p>
    <w:p w:rsidR="00364366" w:rsidRDefault="00364366" w:rsidP="00E935DC">
      <w:pPr>
        <w:rPr>
          <w:rFonts w:ascii="Times New Roman" w:hAnsi="Times New Roman" w:cs="Times New Roman"/>
          <w:bCs/>
          <w:sz w:val="24"/>
          <w:szCs w:val="24"/>
        </w:rPr>
      </w:pPr>
    </w:p>
    <w:p w:rsidR="00BD5865"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‘decision review’</w:t>
      </w:r>
      <w:r>
        <w:rPr>
          <w:rFonts w:ascii="Times New Roman" w:hAnsi="Times New Roman" w:cs="Times New Roman"/>
          <w:bCs/>
          <w:sz w:val="24"/>
          <w:szCs w:val="24"/>
        </w:rPr>
        <w:t xml:space="preserve"> means the informal process of reconsideration now undertaken by the original Decision Maker (but previously undertaken by a different Decision Maker) when a claimant first challenges a sanction</w:t>
      </w:r>
    </w:p>
    <w:p w:rsidR="00BD5865" w:rsidRDefault="00BD5865" w:rsidP="00BD5865">
      <w:pPr>
        <w:rPr>
          <w:rFonts w:ascii="Times New Roman" w:hAnsi="Times New Roman" w:cs="Times New Roman"/>
          <w:bCs/>
          <w:sz w:val="24"/>
          <w:szCs w:val="24"/>
        </w:rPr>
      </w:pPr>
    </w:p>
    <w:p w:rsidR="00364366"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‘internal review’</w:t>
      </w:r>
      <w:r w:rsidR="00364366">
        <w:rPr>
          <w:rFonts w:ascii="Times New Roman" w:hAnsi="Times New Roman" w:cs="Times New Roman"/>
          <w:bCs/>
          <w:sz w:val="24"/>
          <w:szCs w:val="24"/>
        </w:rPr>
        <w:t xml:space="preserve"> </w:t>
      </w:r>
      <w:r w:rsidR="003D4A82">
        <w:rPr>
          <w:rFonts w:ascii="Times New Roman" w:hAnsi="Times New Roman" w:cs="Times New Roman"/>
          <w:bCs/>
          <w:sz w:val="24"/>
          <w:szCs w:val="24"/>
        </w:rPr>
        <w:t>is a term embracing both ‘decision review’ and</w:t>
      </w:r>
      <w:r w:rsidR="001E1CC2">
        <w:rPr>
          <w:rFonts w:ascii="Times New Roman" w:hAnsi="Times New Roman" w:cs="Times New Roman"/>
          <w:bCs/>
          <w:sz w:val="24"/>
          <w:szCs w:val="24"/>
        </w:rPr>
        <w:t xml:space="preserve"> ‘mandatory reconsideration’ </w:t>
      </w:r>
    </w:p>
    <w:p w:rsidR="00116899" w:rsidRDefault="00116899" w:rsidP="00BD5865">
      <w:pPr>
        <w:rPr>
          <w:rFonts w:ascii="Times New Roman" w:hAnsi="Times New Roman" w:cs="Times New Roman"/>
          <w:bCs/>
          <w:sz w:val="24"/>
          <w:szCs w:val="24"/>
        </w:rPr>
      </w:pPr>
    </w:p>
    <w:p w:rsidR="00116899" w:rsidRDefault="00116899" w:rsidP="00BD5865">
      <w:pPr>
        <w:rPr>
          <w:rFonts w:ascii="Times New Roman" w:hAnsi="Times New Roman" w:cs="Times New Roman"/>
          <w:bCs/>
          <w:sz w:val="24"/>
          <w:szCs w:val="24"/>
        </w:rPr>
      </w:pPr>
      <w:r w:rsidRPr="00116899">
        <w:rPr>
          <w:rFonts w:ascii="Times New Roman" w:hAnsi="Times New Roman" w:cs="Times New Roman"/>
          <w:b/>
          <w:bCs/>
          <w:sz w:val="24"/>
          <w:szCs w:val="24"/>
        </w:rPr>
        <w:t>‘appeal’</w:t>
      </w:r>
      <w:r>
        <w:rPr>
          <w:rFonts w:ascii="Times New Roman" w:hAnsi="Times New Roman" w:cs="Times New Roman"/>
          <w:bCs/>
          <w:sz w:val="24"/>
          <w:szCs w:val="24"/>
        </w:rPr>
        <w:t xml:space="preserve"> means a formal appeal to a Tribunal</w:t>
      </w:r>
    </w:p>
    <w:p w:rsidR="001E1CC2" w:rsidRDefault="001E1CC2" w:rsidP="00E935DC">
      <w:pPr>
        <w:rPr>
          <w:rFonts w:ascii="Times New Roman" w:hAnsi="Times New Roman" w:cs="Times New Roman"/>
          <w:bCs/>
          <w:sz w:val="24"/>
          <w:szCs w:val="24"/>
        </w:rPr>
      </w:pPr>
    </w:p>
    <w:p w:rsidR="001E1CC2" w:rsidRDefault="001E1CC2" w:rsidP="00E935DC">
      <w:pPr>
        <w:rPr>
          <w:rFonts w:ascii="Times New Roman" w:hAnsi="Times New Roman" w:cs="Times New Roman"/>
          <w:bCs/>
          <w:sz w:val="24"/>
          <w:szCs w:val="24"/>
        </w:rPr>
      </w:pPr>
      <w:r w:rsidRPr="001E1CC2">
        <w:rPr>
          <w:rFonts w:ascii="Times New Roman" w:hAnsi="Times New Roman" w:cs="Times New Roman"/>
          <w:b/>
          <w:bCs/>
          <w:sz w:val="24"/>
          <w:szCs w:val="24"/>
        </w:rPr>
        <w:t>‘challenge’</w:t>
      </w:r>
      <w:r>
        <w:rPr>
          <w:rFonts w:ascii="Times New Roman" w:hAnsi="Times New Roman" w:cs="Times New Roman"/>
          <w:bCs/>
          <w:sz w:val="24"/>
          <w:szCs w:val="24"/>
        </w:rPr>
        <w:t xml:space="preserve"> means any challenge to a sanction decision, i.e. it embraces ‘decision reviews’, ‘mandatory reconsiderations’ and Tribunal appeals.</w:t>
      </w:r>
    </w:p>
    <w:p w:rsidR="001E1CC2" w:rsidRPr="00364366" w:rsidRDefault="001E1CC2" w:rsidP="00E935DC">
      <w:pPr>
        <w:rPr>
          <w:rFonts w:ascii="Times New Roman" w:hAnsi="Times New Roman" w:cs="Times New Roman"/>
          <w:bCs/>
          <w:sz w:val="24"/>
          <w:szCs w:val="24"/>
        </w:rPr>
      </w:pPr>
    </w:p>
    <w:p w:rsidR="00F433C9" w:rsidRPr="00364366" w:rsidRDefault="00F433C9" w:rsidP="00E935DC">
      <w:pPr>
        <w:rPr>
          <w:rFonts w:ascii="Times New Roman" w:hAnsi="Times New Roman" w:cs="Times New Roman"/>
          <w:b/>
          <w:bCs/>
          <w:sz w:val="24"/>
          <w:szCs w:val="24"/>
        </w:rPr>
      </w:pPr>
    </w:p>
    <w:p w:rsidR="00300F5C" w:rsidRPr="00747F81" w:rsidRDefault="002014A9" w:rsidP="00E935DC">
      <w:pPr>
        <w:rPr>
          <w:rFonts w:ascii="Times New Roman" w:hAnsi="Times New Roman" w:cs="Times New Roman"/>
          <w:b/>
          <w:bCs/>
          <w:sz w:val="32"/>
          <w:szCs w:val="32"/>
        </w:rPr>
      </w:pPr>
      <w:r>
        <w:rPr>
          <w:rFonts w:ascii="Times New Roman" w:hAnsi="Times New Roman" w:cs="Times New Roman"/>
          <w:b/>
          <w:bCs/>
          <w:sz w:val="32"/>
          <w:szCs w:val="32"/>
        </w:rPr>
        <w:br w:type="page"/>
      </w:r>
      <w:r w:rsidR="00DF14BB">
        <w:rPr>
          <w:rFonts w:ascii="Times New Roman" w:hAnsi="Times New Roman" w:cs="Times New Roman"/>
          <w:b/>
          <w:bCs/>
          <w:sz w:val="32"/>
          <w:szCs w:val="32"/>
        </w:rPr>
        <w:t>Numbers</w:t>
      </w:r>
      <w:r w:rsidR="00EB1586">
        <w:rPr>
          <w:rFonts w:ascii="Times New Roman" w:hAnsi="Times New Roman" w:cs="Times New Roman"/>
          <w:b/>
          <w:bCs/>
          <w:sz w:val="32"/>
          <w:szCs w:val="32"/>
        </w:rPr>
        <w:t xml:space="preserve"> </w:t>
      </w:r>
      <w:r w:rsidR="00DF14BB">
        <w:rPr>
          <w:rFonts w:ascii="Times New Roman" w:hAnsi="Times New Roman" w:cs="Times New Roman"/>
          <w:b/>
          <w:bCs/>
          <w:sz w:val="32"/>
          <w:szCs w:val="32"/>
        </w:rPr>
        <w:t xml:space="preserve">and rates </w:t>
      </w:r>
      <w:r w:rsidR="00300F5C" w:rsidRPr="00747F81">
        <w:rPr>
          <w:rFonts w:ascii="Times New Roman" w:hAnsi="Times New Roman" w:cs="Times New Roman"/>
          <w:b/>
          <w:bCs/>
          <w:sz w:val="32"/>
          <w:szCs w:val="32"/>
        </w:rPr>
        <w:t>of JSA sanctions</w:t>
      </w:r>
    </w:p>
    <w:p w:rsidR="003D5E83" w:rsidRPr="0064697A" w:rsidRDefault="003D5E83" w:rsidP="00E935DC">
      <w:pPr>
        <w:rPr>
          <w:rFonts w:ascii="Times New Roman" w:hAnsi="Times New Roman" w:cs="Times New Roman"/>
          <w:sz w:val="28"/>
          <w:szCs w:val="28"/>
        </w:rPr>
      </w:pPr>
    </w:p>
    <w:p w:rsidR="00300F5C" w:rsidRPr="001A3FFD" w:rsidRDefault="003F5697" w:rsidP="00E935DC">
      <w:pPr>
        <w:rPr>
          <w:rFonts w:ascii="Times New Roman" w:hAnsi="Times New Roman" w:cs="Times New Roman"/>
          <w:bCs/>
          <w:sz w:val="24"/>
          <w:szCs w:val="24"/>
        </w:rPr>
      </w:pPr>
      <w:r>
        <w:rPr>
          <w:rFonts w:ascii="Times New Roman" w:hAnsi="Times New Roman" w:cs="Times New Roman"/>
          <w:bCs/>
          <w:sz w:val="24"/>
          <w:szCs w:val="24"/>
        </w:rPr>
        <w:t xml:space="preserve">The total number of JSA sanctions has continued to fall. </w:t>
      </w:r>
      <w:r w:rsidR="00625C0C" w:rsidRPr="001A3FFD">
        <w:rPr>
          <w:rFonts w:ascii="Times New Roman" w:hAnsi="Times New Roman" w:cs="Times New Roman"/>
          <w:bCs/>
          <w:sz w:val="24"/>
          <w:szCs w:val="24"/>
        </w:rPr>
        <w:t xml:space="preserve">In </w:t>
      </w:r>
      <w:r>
        <w:rPr>
          <w:rFonts w:ascii="Times New Roman" w:hAnsi="Times New Roman" w:cs="Times New Roman"/>
          <w:bCs/>
          <w:sz w:val="24"/>
          <w:szCs w:val="24"/>
        </w:rPr>
        <w:t xml:space="preserve">the 12 months to 31 March 2015 </w:t>
      </w:r>
      <w:r w:rsidR="00625C0C" w:rsidRPr="001A3FFD">
        <w:rPr>
          <w:rFonts w:ascii="Times New Roman" w:hAnsi="Times New Roman" w:cs="Times New Roman"/>
          <w:bCs/>
          <w:sz w:val="24"/>
          <w:szCs w:val="24"/>
        </w:rPr>
        <w:t>the</w:t>
      </w:r>
      <w:r w:rsidR="00770A50">
        <w:rPr>
          <w:rFonts w:ascii="Times New Roman" w:hAnsi="Times New Roman" w:cs="Times New Roman"/>
          <w:bCs/>
          <w:sz w:val="24"/>
          <w:szCs w:val="24"/>
        </w:rPr>
        <w:t>re</w:t>
      </w:r>
      <w:r w:rsidR="00625C0C" w:rsidRPr="001A3FFD">
        <w:rPr>
          <w:rFonts w:ascii="Times New Roman" w:hAnsi="Times New Roman" w:cs="Times New Roman"/>
          <w:bCs/>
          <w:sz w:val="24"/>
          <w:szCs w:val="24"/>
        </w:rPr>
        <w:t xml:space="preserve"> were </w:t>
      </w:r>
      <w:r w:rsidR="001B42E6">
        <w:rPr>
          <w:rFonts w:ascii="Times New Roman" w:hAnsi="Times New Roman" w:cs="Times New Roman"/>
          <w:bCs/>
          <w:sz w:val="24"/>
          <w:szCs w:val="24"/>
        </w:rPr>
        <w:t>587</w:t>
      </w:r>
      <w:r w:rsidR="00625C0C" w:rsidRPr="001A3FFD">
        <w:rPr>
          <w:rFonts w:ascii="Times New Roman" w:hAnsi="Times New Roman" w:cs="Times New Roman"/>
          <w:bCs/>
          <w:sz w:val="24"/>
          <w:szCs w:val="24"/>
        </w:rPr>
        <w:t xml:space="preserve">,000 </w:t>
      </w:r>
      <w:r w:rsidR="00770A50">
        <w:rPr>
          <w:rFonts w:ascii="Times New Roman" w:hAnsi="Times New Roman" w:cs="Times New Roman"/>
          <w:bCs/>
          <w:sz w:val="24"/>
          <w:szCs w:val="24"/>
        </w:rPr>
        <w:t xml:space="preserve">JSA sanctions </w:t>
      </w:r>
      <w:r w:rsidR="00625C0C" w:rsidRPr="001A3FFD">
        <w:rPr>
          <w:rFonts w:ascii="Times New Roman" w:hAnsi="Times New Roman" w:cs="Times New Roman"/>
          <w:bCs/>
          <w:sz w:val="24"/>
          <w:szCs w:val="24"/>
        </w:rPr>
        <w:t xml:space="preserve">before challenges and </w:t>
      </w:r>
      <w:r w:rsidR="001B42E6">
        <w:rPr>
          <w:rFonts w:ascii="Times New Roman" w:hAnsi="Times New Roman" w:cs="Times New Roman"/>
          <w:bCs/>
          <w:sz w:val="24"/>
          <w:szCs w:val="24"/>
        </w:rPr>
        <w:t>506,502</w:t>
      </w:r>
      <w:r w:rsidR="00252A56" w:rsidRPr="001A3FFD">
        <w:rPr>
          <w:rFonts w:ascii="Times New Roman" w:hAnsi="Times New Roman" w:cs="Times New Roman"/>
          <w:bCs/>
          <w:sz w:val="24"/>
          <w:szCs w:val="24"/>
        </w:rPr>
        <w:t xml:space="preserve"> after</w:t>
      </w:r>
      <w:r w:rsidR="00C20749" w:rsidRPr="001A3FFD">
        <w:rPr>
          <w:rFonts w:ascii="Times New Roman" w:hAnsi="Times New Roman" w:cs="Times New Roman"/>
          <w:bCs/>
          <w:sz w:val="24"/>
          <w:szCs w:val="24"/>
        </w:rPr>
        <w:t xml:space="preserve"> (</w:t>
      </w:r>
      <w:r w:rsidR="00C20749" w:rsidRPr="001A3FFD">
        <w:rPr>
          <w:rFonts w:ascii="Times New Roman" w:hAnsi="Times New Roman" w:cs="Times New Roman"/>
          <w:b/>
          <w:bCs/>
          <w:sz w:val="24"/>
          <w:szCs w:val="24"/>
        </w:rPr>
        <w:t>Figure 1</w:t>
      </w:r>
      <w:r w:rsidR="00C20749" w:rsidRPr="001A3FFD">
        <w:rPr>
          <w:rFonts w:ascii="Times New Roman" w:hAnsi="Times New Roman" w:cs="Times New Roman"/>
          <w:bCs/>
          <w:sz w:val="24"/>
          <w:szCs w:val="24"/>
        </w:rPr>
        <w:t>)</w:t>
      </w:r>
      <w:r w:rsidR="00625C0C" w:rsidRPr="001A3FFD">
        <w:rPr>
          <w:rFonts w:ascii="Times New Roman" w:hAnsi="Times New Roman" w:cs="Times New Roman"/>
          <w:bCs/>
          <w:sz w:val="24"/>
          <w:szCs w:val="24"/>
        </w:rPr>
        <w:t xml:space="preserve">. </w:t>
      </w:r>
      <w:r w:rsidR="001B42E6">
        <w:rPr>
          <w:rFonts w:ascii="Times New Roman" w:hAnsi="Times New Roman" w:cs="Times New Roman"/>
          <w:bCs/>
          <w:sz w:val="24"/>
          <w:szCs w:val="24"/>
        </w:rPr>
        <w:t xml:space="preserve">They have fallen by </w:t>
      </w:r>
      <w:r w:rsidR="00557A03">
        <w:rPr>
          <w:rFonts w:ascii="Times New Roman" w:hAnsi="Times New Roman" w:cs="Times New Roman"/>
          <w:bCs/>
          <w:sz w:val="24"/>
          <w:szCs w:val="24"/>
        </w:rPr>
        <w:t>almost half (</w:t>
      </w:r>
      <w:r w:rsidR="00270943">
        <w:rPr>
          <w:rFonts w:ascii="Times New Roman" w:hAnsi="Times New Roman" w:cs="Times New Roman"/>
          <w:bCs/>
          <w:sz w:val="24"/>
          <w:szCs w:val="24"/>
        </w:rPr>
        <w:t xml:space="preserve">about </w:t>
      </w:r>
      <w:r w:rsidR="00557A03">
        <w:rPr>
          <w:rFonts w:ascii="Times New Roman" w:hAnsi="Times New Roman" w:cs="Times New Roman"/>
          <w:bCs/>
          <w:sz w:val="24"/>
          <w:szCs w:val="24"/>
        </w:rPr>
        <w:t xml:space="preserve">44%) </w:t>
      </w:r>
      <w:r w:rsidR="001B42E6">
        <w:rPr>
          <w:rFonts w:ascii="Times New Roman" w:hAnsi="Times New Roman" w:cs="Times New Roman"/>
          <w:bCs/>
          <w:sz w:val="24"/>
          <w:szCs w:val="24"/>
        </w:rPr>
        <w:t xml:space="preserve">from their peaks of 1,037,000 before challenges and </w:t>
      </w:r>
      <w:r w:rsidR="00557A03">
        <w:rPr>
          <w:rFonts w:ascii="Times New Roman" w:hAnsi="Times New Roman" w:cs="Times New Roman"/>
          <w:bCs/>
          <w:sz w:val="24"/>
          <w:szCs w:val="24"/>
        </w:rPr>
        <w:t>901,923</w:t>
      </w:r>
      <w:r w:rsidR="001B42E6">
        <w:rPr>
          <w:rFonts w:ascii="Times New Roman" w:hAnsi="Times New Roman" w:cs="Times New Roman"/>
          <w:bCs/>
          <w:sz w:val="24"/>
          <w:szCs w:val="24"/>
        </w:rPr>
        <w:t xml:space="preserve"> after in the 12 months ending October 2013. </w:t>
      </w:r>
      <w:r w:rsidR="00252A56" w:rsidRPr="001A3FFD">
        <w:rPr>
          <w:rFonts w:ascii="Times New Roman" w:hAnsi="Times New Roman" w:cs="Times New Roman"/>
          <w:bCs/>
          <w:sz w:val="24"/>
          <w:szCs w:val="24"/>
        </w:rPr>
        <w:t xml:space="preserve">The main reason for this is that the average number of JSA </w:t>
      </w:r>
      <w:r w:rsidR="00300F5C" w:rsidRPr="001A3FFD">
        <w:rPr>
          <w:rFonts w:ascii="Times New Roman" w:hAnsi="Times New Roman" w:cs="Times New Roman"/>
          <w:bCs/>
          <w:sz w:val="24"/>
          <w:szCs w:val="24"/>
        </w:rPr>
        <w:t>claimant</w:t>
      </w:r>
      <w:r w:rsidR="00252A56" w:rsidRPr="001A3FFD">
        <w:rPr>
          <w:rFonts w:ascii="Times New Roman" w:hAnsi="Times New Roman" w:cs="Times New Roman"/>
          <w:bCs/>
          <w:sz w:val="24"/>
          <w:szCs w:val="24"/>
        </w:rPr>
        <w:t>s fell by 3</w:t>
      </w:r>
      <w:r w:rsidR="001B42E6">
        <w:rPr>
          <w:rFonts w:ascii="Times New Roman" w:hAnsi="Times New Roman" w:cs="Times New Roman"/>
          <w:bCs/>
          <w:sz w:val="24"/>
          <w:szCs w:val="24"/>
        </w:rPr>
        <w:t>7</w:t>
      </w:r>
      <w:r w:rsidR="00557A03">
        <w:rPr>
          <w:rFonts w:ascii="Times New Roman" w:hAnsi="Times New Roman" w:cs="Times New Roman"/>
          <w:bCs/>
          <w:sz w:val="24"/>
          <w:szCs w:val="24"/>
        </w:rPr>
        <w:t>%</w:t>
      </w:r>
      <w:r w:rsidR="00252A56" w:rsidRPr="001A3FFD">
        <w:rPr>
          <w:rFonts w:ascii="Times New Roman" w:hAnsi="Times New Roman" w:cs="Times New Roman"/>
          <w:bCs/>
          <w:sz w:val="24"/>
          <w:szCs w:val="24"/>
        </w:rPr>
        <w:t xml:space="preserve"> over the same period</w:t>
      </w:r>
      <w:r w:rsidR="00300F5C" w:rsidRPr="001A3FFD">
        <w:rPr>
          <w:rFonts w:ascii="Times New Roman" w:hAnsi="Times New Roman" w:cs="Times New Roman"/>
          <w:bCs/>
          <w:sz w:val="24"/>
          <w:szCs w:val="24"/>
        </w:rPr>
        <w:t xml:space="preserve">. </w:t>
      </w:r>
    </w:p>
    <w:p w:rsidR="00300F5C" w:rsidRPr="001A3FFD" w:rsidRDefault="00300F5C" w:rsidP="00E935DC">
      <w:pPr>
        <w:rPr>
          <w:rFonts w:ascii="Times New Roman" w:hAnsi="Times New Roman" w:cs="Times New Roman"/>
          <w:bCs/>
          <w:sz w:val="24"/>
          <w:szCs w:val="24"/>
        </w:rPr>
      </w:pPr>
    </w:p>
    <w:p w:rsidR="00300F5C" w:rsidRDefault="004E54F1" w:rsidP="00E935DC">
      <w:pPr>
        <w:rPr>
          <w:rFonts w:ascii="Times New Roman" w:hAnsi="Times New Roman" w:cs="Times New Roman"/>
          <w:color w:val="000000"/>
          <w:sz w:val="24"/>
          <w:szCs w:val="24"/>
        </w:rPr>
      </w:pPr>
      <w:r>
        <w:rPr>
          <w:rFonts w:ascii="Times New Roman" w:hAnsi="Times New Roman" w:cs="Times New Roman"/>
          <w:bCs/>
          <w:iCs/>
          <w:sz w:val="24"/>
          <w:szCs w:val="24"/>
        </w:rPr>
        <w:t>I</w:t>
      </w:r>
      <w:r w:rsidR="00557A03">
        <w:rPr>
          <w:rFonts w:ascii="Times New Roman" w:hAnsi="Times New Roman" w:cs="Times New Roman"/>
          <w:bCs/>
          <w:iCs/>
          <w:sz w:val="24"/>
          <w:szCs w:val="24"/>
        </w:rPr>
        <w:t xml:space="preserve">t is now clear that there is </w:t>
      </w:r>
      <w:r w:rsidR="00270943">
        <w:rPr>
          <w:rFonts w:ascii="Times New Roman" w:hAnsi="Times New Roman" w:cs="Times New Roman"/>
          <w:bCs/>
          <w:iCs/>
          <w:sz w:val="24"/>
          <w:szCs w:val="24"/>
        </w:rPr>
        <w:t xml:space="preserve">also </w:t>
      </w:r>
      <w:r w:rsidR="00557A03">
        <w:rPr>
          <w:rFonts w:ascii="Times New Roman" w:hAnsi="Times New Roman" w:cs="Times New Roman"/>
          <w:bCs/>
          <w:iCs/>
          <w:sz w:val="24"/>
          <w:szCs w:val="24"/>
        </w:rPr>
        <w:t xml:space="preserve">a downward trend in </w:t>
      </w:r>
      <w:r w:rsidR="0082291E" w:rsidRPr="001A3FFD">
        <w:rPr>
          <w:rFonts w:ascii="Times New Roman" w:hAnsi="Times New Roman" w:cs="Times New Roman"/>
          <w:bCs/>
          <w:iCs/>
          <w:sz w:val="24"/>
          <w:szCs w:val="24"/>
        </w:rPr>
        <w:t xml:space="preserve">JSA </w:t>
      </w:r>
      <w:r w:rsidR="00252A56" w:rsidRPr="001A3FFD">
        <w:rPr>
          <w:rFonts w:ascii="Times New Roman" w:hAnsi="Times New Roman" w:cs="Times New Roman"/>
          <w:bCs/>
          <w:iCs/>
          <w:sz w:val="24"/>
          <w:szCs w:val="24"/>
        </w:rPr>
        <w:t>sanction</w:t>
      </w:r>
      <w:r w:rsidR="009236AC" w:rsidRPr="001A3FFD">
        <w:rPr>
          <w:rFonts w:ascii="Times New Roman" w:hAnsi="Times New Roman" w:cs="Times New Roman"/>
          <w:bCs/>
          <w:iCs/>
          <w:sz w:val="24"/>
          <w:szCs w:val="24"/>
        </w:rPr>
        <w:t xml:space="preserve">s </w:t>
      </w:r>
      <w:r w:rsidR="009236AC" w:rsidRPr="001A3FFD">
        <w:rPr>
          <w:rFonts w:ascii="Times New Roman" w:hAnsi="Times New Roman" w:cs="Times New Roman"/>
          <w:bCs/>
          <w:i/>
          <w:iCs/>
          <w:sz w:val="24"/>
          <w:szCs w:val="24"/>
        </w:rPr>
        <w:t>as a percentage</w:t>
      </w:r>
      <w:r w:rsidR="00252A56" w:rsidRPr="001A3FFD">
        <w:rPr>
          <w:rFonts w:ascii="Times New Roman" w:hAnsi="Times New Roman" w:cs="Times New Roman"/>
          <w:bCs/>
          <w:i/>
          <w:iCs/>
          <w:sz w:val="24"/>
          <w:szCs w:val="24"/>
        </w:rPr>
        <w:t xml:space="preserve"> of JSA claimants</w:t>
      </w:r>
      <w:r w:rsidR="00557A03">
        <w:rPr>
          <w:rFonts w:ascii="Times New Roman" w:hAnsi="Times New Roman" w:cs="Times New Roman"/>
          <w:bCs/>
          <w:iCs/>
          <w:sz w:val="24"/>
          <w:szCs w:val="24"/>
        </w:rPr>
        <w:t>.</w:t>
      </w:r>
      <w:r w:rsidR="005E50E7" w:rsidRPr="001A3FFD">
        <w:rPr>
          <w:rFonts w:ascii="Times New Roman" w:hAnsi="Times New Roman" w:cs="Times New Roman"/>
          <w:bCs/>
          <w:iCs/>
          <w:sz w:val="24"/>
          <w:szCs w:val="24"/>
        </w:rPr>
        <w:t xml:space="preserve"> </w:t>
      </w:r>
      <w:r w:rsidR="00557A03">
        <w:rPr>
          <w:rFonts w:ascii="Times New Roman" w:hAnsi="Times New Roman" w:cs="Times New Roman"/>
          <w:bCs/>
          <w:iCs/>
          <w:sz w:val="24"/>
          <w:szCs w:val="24"/>
        </w:rPr>
        <w:t xml:space="preserve">The rate of sanctions has fallen </w:t>
      </w:r>
      <w:r w:rsidR="005E50E7" w:rsidRPr="001A3FFD">
        <w:rPr>
          <w:rFonts w:ascii="Times New Roman" w:hAnsi="Times New Roman" w:cs="Times New Roman"/>
          <w:bCs/>
          <w:iCs/>
          <w:sz w:val="24"/>
          <w:szCs w:val="24"/>
        </w:rPr>
        <w:t>from</w:t>
      </w:r>
      <w:r w:rsidR="00C20749" w:rsidRPr="001A3FFD">
        <w:rPr>
          <w:rFonts w:ascii="Times New Roman" w:hAnsi="Times New Roman" w:cs="Times New Roman"/>
          <w:bCs/>
          <w:iCs/>
          <w:sz w:val="24"/>
          <w:szCs w:val="24"/>
        </w:rPr>
        <w:t xml:space="preserve"> peak</w:t>
      </w:r>
      <w:r w:rsidR="005E50E7" w:rsidRPr="001A3FFD">
        <w:rPr>
          <w:rFonts w:ascii="Times New Roman" w:hAnsi="Times New Roman" w:cs="Times New Roman"/>
          <w:bCs/>
          <w:iCs/>
          <w:sz w:val="24"/>
          <w:szCs w:val="24"/>
        </w:rPr>
        <w:t>s</w:t>
      </w:r>
      <w:r w:rsidR="00C20749" w:rsidRPr="001A3FFD">
        <w:rPr>
          <w:rFonts w:ascii="Times New Roman" w:hAnsi="Times New Roman" w:cs="Times New Roman"/>
          <w:bCs/>
          <w:iCs/>
          <w:sz w:val="24"/>
          <w:szCs w:val="24"/>
        </w:rPr>
        <w:t xml:space="preserve"> of 6.77% </w:t>
      </w:r>
      <w:r w:rsidR="009236AC" w:rsidRPr="001A3FFD">
        <w:rPr>
          <w:rFonts w:ascii="Times New Roman" w:hAnsi="Times New Roman" w:cs="Times New Roman"/>
          <w:bCs/>
          <w:iCs/>
          <w:sz w:val="24"/>
          <w:szCs w:val="24"/>
        </w:rPr>
        <w:t xml:space="preserve">per month </w:t>
      </w:r>
      <w:r w:rsidR="00C20749" w:rsidRPr="001A3FFD">
        <w:rPr>
          <w:rFonts w:ascii="Times New Roman" w:hAnsi="Times New Roman" w:cs="Times New Roman"/>
          <w:bCs/>
          <w:iCs/>
          <w:sz w:val="24"/>
          <w:szCs w:val="24"/>
        </w:rPr>
        <w:t xml:space="preserve">before challenges and 5.83% after in the 12 months to March 2014, to </w:t>
      </w:r>
      <w:r w:rsidR="009236AC" w:rsidRPr="001A3FFD">
        <w:rPr>
          <w:rFonts w:ascii="Times New Roman" w:hAnsi="Times New Roman" w:cs="Times New Roman"/>
          <w:bCs/>
          <w:iCs/>
          <w:sz w:val="24"/>
          <w:szCs w:val="24"/>
        </w:rPr>
        <w:t>5.</w:t>
      </w:r>
      <w:r w:rsidR="002E3ED6">
        <w:rPr>
          <w:rFonts w:ascii="Times New Roman" w:hAnsi="Times New Roman" w:cs="Times New Roman"/>
          <w:bCs/>
          <w:iCs/>
          <w:sz w:val="24"/>
          <w:szCs w:val="24"/>
        </w:rPr>
        <w:t>49</w:t>
      </w:r>
      <w:r w:rsidR="009236AC" w:rsidRPr="001A3FFD">
        <w:rPr>
          <w:rFonts w:ascii="Times New Roman" w:hAnsi="Times New Roman" w:cs="Times New Roman"/>
          <w:bCs/>
          <w:iCs/>
          <w:sz w:val="24"/>
          <w:szCs w:val="24"/>
        </w:rPr>
        <w:t xml:space="preserve">% and </w:t>
      </w:r>
      <w:r w:rsidR="002E3ED6">
        <w:rPr>
          <w:rFonts w:ascii="Times New Roman" w:hAnsi="Times New Roman" w:cs="Times New Roman"/>
          <w:bCs/>
          <w:iCs/>
          <w:sz w:val="24"/>
          <w:szCs w:val="24"/>
        </w:rPr>
        <w:t>4.73</w:t>
      </w:r>
      <w:r w:rsidR="009236AC" w:rsidRPr="001A3FFD">
        <w:rPr>
          <w:rFonts w:ascii="Times New Roman" w:hAnsi="Times New Roman" w:cs="Times New Roman"/>
          <w:bCs/>
          <w:iCs/>
          <w:sz w:val="24"/>
          <w:szCs w:val="24"/>
        </w:rPr>
        <w:t xml:space="preserve">% respectively in the 12 months to </w:t>
      </w:r>
      <w:r w:rsidR="002E3ED6">
        <w:rPr>
          <w:rFonts w:ascii="Times New Roman" w:hAnsi="Times New Roman" w:cs="Times New Roman"/>
          <w:bCs/>
          <w:iCs/>
          <w:sz w:val="24"/>
          <w:szCs w:val="24"/>
        </w:rPr>
        <w:t>March 2015</w:t>
      </w:r>
      <w:r w:rsidR="001A3FFD">
        <w:rPr>
          <w:rFonts w:ascii="Times New Roman" w:hAnsi="Times New Roman" w:cs="Times New Roman"/>
          <w:bCs/>
          <w:iCs/>
          <w:sz w:val="24"/>
          <w:szCs w:val="24"/>
        </w:rPr>
        <w:t xml:space="preserve"> (</w:t>
      </w:r>
      <w:r w:rsidR="001A3FFD" w:rsidRPr="001A3FFD">
        <w:rPr>
          <w:rFonts w:ascii="Times New Roman" w:hAnsi="Times New Roman" w:cs="Times New Roman"/>
          <w:b/>
          <w:bCs/>
          <w:iCs/>
          <w:sz w:val="24"/>
          <w:szCs w:val="24"/>
        </w:rPr>
        <w:t>Figure 2</w:t>
      </w:r>
      <w:r w:rsidR="001A3FFD">
        <w:rPr>
          <w:rFonts w:ascii="Times New Roman" w:hAnsi="Times New Roman" w:cs="Times New Roman"/>
          <w:bCs/>
          <w:iCs/>
          <w:sz w:val="24"/>
          <w:szCs w:val="24"/>
        </w:rPr>
        <w:t>)</w:t>
      </w:r>
      <w:r w:rsidR="00252A56" w:rsidRPr="001A3FFD">
        <w:rPr>
          <w:rFonts w:ascii="Times New Roman" w:hAnsi="Times New Roman" w:cs="Times New Roman"/>
          <w:bCs/>
          <w:iCs/>
          <w:sz w:val="24"/>
          <w:szCs w:val="24"/>
        </w:rPr>
        <w:t xml:space="preserve">. </w:t>
      </w:r>
      <w:r>
        <w:rPr>
          <w:rFonts w:ascii="Times New Roman" w:hAnsi="Times New Roman" w:cs="Times New Roman"/>
          <w:bCs/>
          <w:iCs/>
          <w:sz w:val="24"/>
          <w:szCs w:val="24"/>
        </w:rPr>
        <w:t>However, both the annual and the</w:t>
      </w:r>
      <w:r w:rsidR="000871E2">
        <w:rPr>
          <w:rFonts w:ascii="Times New Roman" w:hAnsi="Times New Roman" w:cs="Times New Roman"/>
          <w:bCs/>
          <w:iCs/>
          <w:sz w:val="24"/>
          <w:szCs w:val="24"/>
        </w:rPr>
        <w:t xml:space="preserve"> monthly figures (</w:t>
      </w:r>
      <w:r w:rsidR="000871E2" w:rsidRPr="000871E2">
        <w:rPr>
          <w:rFonts w:ascii="Times New Roman" w:hAnsi="Times New Roman" w:cs="Times New Roman"/>
          <w:b/>
          <w:bCs/>
          <w:iCs/>
          <w:sz w:val="24"/>
          <w:szCs w:val="24"/>
        </w:rPr>
        <w:t xml:space="preserve">Figure </w:t>
      </w:r>
      <w:r w:rsidR="00341607">
        <w:rPr>
          <w:rFonts w:ascii="Times New Roman" w:hAnsi="Times New Roman" w:cs="Times New Roman"/>
          <w:b/>
          <w:bCs/>
          <w:iCs/>
          <w:sz w:val="24"/>
          <w:szCs w:val="24"/>
        </w:rPr>
        <w:t>5</w:t>
      </w:r>
      <w:r w:rsidR="000871E2">
        <w:rPr>
          <w:rFonts w:ascii="Times New Roman" w:hAnsi="Times New Roman" w:cs="Times New Roman"/>
          <w:bCs/>
          <w:iCs/>
          <w:sz w:val="24"/>
          <w:szCs w:val="24"/>
        </w:rPr>
        <w:t xml:space="preserve">) suggest that there </w:t>
      </w:r>
      <w:r>
        <w:rPr>
          <w:rFonts w:ascii="Times New Roman" w:hAnsi="Times New Roman" w:cs="Times New Roman"/>
          <w:bCs/>
          <w:iCs/>
          <w:sz w:val="24"/>
          <w:szCs w:val="24"/>
        </w:rPr>
        <w:t xml:space="preserve">has been some levelling off in the decline in the latest three months. On an annual basis, the monthly rates of sanctioning before and after challenges are still 84% and 70% respectively above those inherited from the previous Labour government. </w:t>
      </w:r>
      <w:r w:rsidR="00C20749" w:rsidRPr="001A3FFD">
        <w:rPr>
          <w:rFonts w:ascii="Times New Roman" w:hAnsi="Times New Roman" w:cs="Times New Roman"/>
          <w:color w:val="000000"/>
          <w:sz w:val="24"/>
          <w:szCs w:val="24"/>
        </w:rPr>
        <w:t>Before the Coalition came in, the highest figure</w:t>
      </w:r>
      <w:r w:rsidR="009236AC" w:rsidRPr="001A3FFD">
        <w:rPr>
          <w:rFonts w:ascii="Times New Roman" w:hAnsi="Times New Roman" w:cs="Times New Roman"/>
          <w:color w:val="000000"/>
          <w:sz w:val="24"/>
          <w:szCs w:val="24"/>
        </w:rPr>
        <w:t>s</w:t>
      </w:r>
      <w:r w:rsidR="00C20749" w:rsidRPr="001A3FFD">
        <w:rPr>
          <w:rFonts w:ascii="Times New Roman" w:hAnsi="Times New Roman" w:cs="Times New Roman"/>
          <w:color w:val="000000"/>
          <w:sz w:val="24"/>
          <w:szCs w:val="24"/>
        </w:rPr>
        <w:t xml:space="preserve"> </w:t>
      </w:r>
      <w:r w:rsidR="000871E2">
        <w:rPr>
          <w:rFonts w:ascii="Times New Roman" w:hAnsi="Times New Roman" w:cs="Times New Roman"/>
          <w:color w:val="000000"/>
          <w:sz w:val="24"/>
          <w:szCs w:val="24"/>
        </w:rPr>
        <w:t xml:space="preserve">for </w:t>
      </w:r>
      <w:r w:rsidR="00776148">
        <w:rPr>
          <w:rFonts w:ascii="Times New Roman" w:hAnsi="Times New Roman" w:cs="Times New Roman"/>
          <w:color w:val="000000"/>
          <w:sz w:val="24"/>
          <w:szCs w:val="24"/>
        </w:rPr>
        <w:t xml:space="preserve">monthly </w:t>
      </w:r>
      <w:r w:rsidR="000871E2">
        <w:rPr>
          <w:rFonts w:ascii="Times New Roman" w:hAnsi="Times New Roman" w:cs="Times New Roman"/>
          <w:color w:val="000000"/>
          <w:sz w:val="24"/>
          <w:szCs w:val="24"/>
        </w:rPr>
        <w:t xml:space="preserve">JSA sanctions </w:t>
      </w:r>
      <w:r w:rsidR="00C20749" w:rsidRPr="001A3FFD">
        <w:rPr>
          <w:rFonts w:ascii="Times New Roman" w:hAnsi="Times New Roman" w:cs="Times New Roman"/>
          <w:color w:val="000000"/>
          <w:sz w:val="24"/>
          <w:szCs w:val="24"/>
        </w:rPr>
        <w:t>ever seen in any 12-month period w</w:t>
      </w:r>
      <w:r w:rsidR="009236AC" w:rsidRPr="001A3FFD">
        <w:rPr>
          <w:rFonts w:ascii="Times New Roman" w:hAnsi="Times New Roman" w:cs="Times New Roman"/>
          <w:color w:val="000000"/>
          <w:sz w:val="24"/>
          <w:szCs w:val="24"/>
        </w:rPr>
        <w:t>ere</w:t>
      </w:r>
      <w:r w:rsidR="00C20749" w:rsidRPr="001A3FFD">
        <w:rPr>
          <w:rFonts w:ascii="Times New Roman" w:hAnsi="Times New Roman" w:cs="Times New Roman"/>
          <w:color w:val="000000"/>
          <w:sz w:val="24"/>
          <w:szCs w:val="24"/>
        </w:rPr>
        <w:t xml:space="preserve"> </w:t>
      </w:r>
      <w:r w:rsidR="009236AC" w:rsidRPr="001A3FFD">
        <w:rPr>
          <w:rFonts w:ascii="Times New Roman" w:hAnsi="Times New Roman" w:cs="Times New Roman"/>
          <w:color w:val="000000"/>
          <w:sz w:val="24"/>
          <w:szCs w:val="24"/>
        </w:rPr>
        <w:t xml:space="preserve">3.81% and </w:t>
      </w:r>
      <w:r w:rsidR="00C20749" w:rsidRPr="001A3FFD">
        <w:rPr>
          <w:rFonts w:ascii="Times New Roman" w:hAnsi="Times New Roman" w:cs="Times New Roman"/>
          <w:color w:val="000000"/>
          <w:sz w:val="24"/>
          <w:szCs w:val="24"/>
        </w:rPr>
        <w:t xml:space="preserve">3.51% </w:t>
      </w:r>
      <w:r w:rsidR="009236AC" w:rsidRPr="001A3FFD">
        <w:rPr>
          <w:rFonts w:ascii="Times New Roman" w:hAnsi="Times New Roman" w:cs="Times New Roman"/>
          <w:color w:val="000000"/>
          <w:sz w:val="24"/>
          <w:szCs w:val="24"/>
        </w:rPr>
        <w:t xml:space="preserve">respectively </w:t>
      </w:r>
      <w:r w:rsidR="00C20749" w:rsidRPr="001A3FFD">
        <w:rPr>
          <w:rFonts w:ascii="Times New Roman" w:hAnsi="Times New Roman" w:cs="Times New Roman"/>
          <w:color w:val="000000"/>
          <w:sz w:val="24"/>
          <w:szCs w:val="24"/>
        </w:rPr>
        <w:t>in the year to July 2008</w:t>
      </w:r>
      <w:r w:rsidR="001A3FFD">
        <w:rPr>
          <w:rFonts w:ascii="Times New Roman" w:hAnsi="Times New Roman" w:cs="Times New Roman"/>
          <w:color w:val="000000"/>
          <w:sz w:val="24"/>
          <w:szCs w:val="24"/>
        </w:rPr>
        <w:t xml:space="preserve">, and both figures </w:t>
      </w:r>
      <w:r w:rsidR="001A3FFD" w:rsidRPr="001A3FFD">
        <w:rPr>
          <w:rFonts w:ascii="Times New Roman" w:hAnsi="Times New Roman" w:cs="Times New Roman"/>
          <w:color w:val="000000"/>
          <w:sz w:val="24"/>
          <w:szCs w:val="24"/>
        </w:rPr>
        <w:t>were usually well under 3%</w:t>
      </w:r>
      <w:r w:rsidR="00C20749" w:rsidRPr="001A3FFD">
        <w:rPr>
          <w:rFonts w:ascii="Times New Roman" w:hAnsi="Times New Roman" w:cs="Times New Roman"/>
          <w:color w:val="000000"/>
          <w:sz w:val="24"/>
          <w:szCs w:val="24"/>
        </w:rPr>
        <w:t xml:space="preserve">. </w:t>
      </w:r>
    </w:p>
    <w:p w:rsidR="00776148" w:rsidRDefault="00776148" w:rsidP="00E935DC">
      <w:pPr>
        <w:rPr>
          <w:rFonts w:ascii="Times New Roman" w:hAnsi="Times New Roman" w:cs="Times New Roman"/>
          <w:color w:val="000000"/>
          <w:sz w:val="24"/>
          <w:szCs w:val="24"/>
        </w:rPr>
      </w:pPr>
    </w:p>
    <w:p w:rsidR="00776148" w:rsidRDefault="00776148" w:rsidP="00776148">
      <w:pPr>
        <w:rPr>
          <w:rFonts w:ascii="Times New Roman" w:hAnsi="Times New Roman" w:cs="Times New Roman"/>
          <w:bCs/>
          <w:sz w:val="24"/>
          <w:szCs w:val="24"/>
        </w:rPr>
      </w:pPr>
      <w:r>
        <w:rPr>
          <w:rFonts w:ascii="Times New Roman" w:hAnsi="Times New Roman" w:cs="Times New Roman"/>
          <w:bCs/>
          <w:sz w:val="24"/>
          <w:szCs w:val="24"/>
        </w:rPr>
        <w:t xml:space="preserve">An analysis of the reasons for JSA sanctions in the calendar year 2014 was included in the previous Briefing. It will be updated in a future Briefing. </w:t>
      </w:r>
    </w:p>
    <w:p w:rsidR="00776148" w:rsidRPr="00D52336" w:rsidRDefault="00776148" w:rsidP="00776148">
      <w:pPr>
        <w:rPr>
          <w:rFonts w:ascii="Times New Roman" w:hAnsi="Times New Roman" w:cs="Times New Roman"/>
          <w:bCs/>
          <w:sz w:val="24"/>
          <w:szCs w:val="24"/>
        </w:rPr>
      </w:pPr>
    </w:p>
    <w:p w:rsidR="009236AC" w:rsidRPr="001A3FFD" w:rsidRDefault="009236AC" w:rsidP="00E935DC">
      <w:pPr>
        <w:rPr>
          <w:rFonts w:ascii="Times New Roman" w:hAnsi="Times New Roman" w:cs="Times New Roman"/>
          <w:bCs/>
          <w:sz w:val="24"/>
          <w:szCs w:val="24"/>
        </w:rPr>
      </w:pPr>
    </w:p>
    <w:p w:rsidR="00300F5C" w:rsidRPr="00EB1586"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Numbers</w:t>
      </w:r>
      <w:r w:rsidR="00F60421">
        <w:rPr>
          <w:rFonts w:ascii="Times New Roman" w:hAnsi="Times New Roman" w:cs="Times New Roman"/>
          <w:b/>
          <w:bCs/>
          <w:sz w:val="32"/>
          <w:szCs w:val="32"/>
        </w:rPr>
        <w:t>,</w:t>
      </w:r>
      <w:r w:rsidR="00EB1586">
        <w:rPr>
          <w:rFonts w:ascii="Times New Roman" w:hAnsi="Times New Roman" w:cs="Times New Roman"/>
          <w:b/>
          <w:bCs/>
          <w:sz w:val="32"/>
          <w:szCs w:val="32"/>
        </w:rPr>
        <w:t xml:space="preserve"> rates </w:t>
      </w:r>
      <w:r w:rsidR="00F60421">
        <w:rPr>
          <w:rFonts w:ascii="Times New Roman" w:hAnsi="Times New Roman" w:cs="Times New Roman"/>
          <w:b/>
          <w:bCs/>
          <w:sz w:val="32"/>
          <w:szCs w:val="32"/>
        </w:rPr>
        <w:t xml:space="preserve">and reasons for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283A8F" w:rsidRPr="00123B74" w:rsidRDefault="00904DA3" w:rsidP="009236AC">
      <w:pPr>
        <w:rPr>
          <w:rFonts w:ascii="Times New Roman" w:hAnsi="Times New Roman" w:cs="Times New Roman"/>
          <w:bCs/>
          <w:sz w:val="24"/>
          <w:szCs w:val="24"/>
        </w:rPr>
      </w:pPr>
      <w:r>
        <w:rPr>
          <w:rFonts w:ascii="Times New Roman" w:hAnsi="Times New Roman" w:cs="Times New Roman"/>
          <w:bCs/>
          <w:sz w:val="24"/>
          <w:szCs w:val="24"/>
        </w:rPr>
        <w:t xml:space="preserve">Total </w:t>
      </w:r>
      <w:r w:rsidR="000871E2" w:rsidRPr="00283A8F">
        <w:rPr>
          <w:rFonts w:ascii="Times New Roman" w:hAnsi="Times New Roman" w:cs="Times New Roman"/>
          <w:bCs/>
          <w:sz w:val="24"/>
          <w:szCs w:val="24"/>
        </w:rPr>
        <w:t xml:space="preserve">ESA sanctions </w:t>
      </w:r>
      <w:r>
        <w:rPr>
          <w:rFonts w:ascii="Times New Roman" w:hAnsi="Times New Roman" w:cs="Times New Roman"/>
          <w:bCs/>
          <w:sz w:val="24"/>
          <w:szCs w:val="24"/>
        </w:rPr>
        <w:t>have now also fallen, from peak</w:t>
      </w:r>
      <w:r w:rsidR="00C956ED">
        <w:rPr>
          <w:rFonts w:ascii="Times New Roman" w:hAnsi="Times New Roman" w:cs="Times New Roman"/>
          <w:bCs/>
          <w:sz w:val="24"/>
          <w:szCs w:val="24"/>
        </w:rPr>
        <w:t>s</w:t>
      </w:r>
      <w:r>
        <w:rPr>
          <w:rFonts w:ascii="Times New Roman" w:hAnsi="Times New Roman" w:cs="Times New Roman"/>
          <w:bCs/>
          <w:sz w:val="24"/>
          <w:szCs w:val="24"/>
        </w:rPr>
        <w:t xml:space="preserve"> of 49,500 </w:t>
      </w:r>
      <w:r w:rsidR="00C956ED">
        <w:rPr>
          <w:rFonts w:ascii="Times New Roman" w:hAnsi="Times New Roman" w:cs="Times New Roman"/>
          <w:bCs/>
          <w:sz w:val="24"/>
          <w:szCs w:val="24"/>
        </w:rPr>
        <w:t xml:space="preserve">before challenges in the 12 months to August </w:t>
      </w:r>
      <w:r w:rsidR="00C956ED" w:rsidRPr="00283A8F">
        <w:rPr>
          <w:rFonts w:ascii="Times New Roman" w:hAnsi="Times New Roman" w:cs="Times New Roman"/>
          <w:bCs/>
          <w:sz w:val="24"/>
          <w:szCs w:val="24"/>
        </w:rPr>
        <w:t xml:space="preserve">2014 </w:t>
      </w:r>
      <w:r w:rsidR="00C956ED">
        <w:rPr>
          <w:rFonts w:ascii="Times New Roman" w:hAnsi="Times New Roman" w:cs="Times New Roman"/>
          <w:bCs/>
          <w:sz w:val="24"/>
          <w:szCs w:val="24"/>
        </w:rPr>
        <w:t xml:space="preserve">and 35,675 </w:t>
      </w:r>
      <w:r w:rsidR="000871E2" w:rsidRPr="00283A8F">
        <w:rPr>
          <w:rFonts w:ascii="Times New Roman" w:hAnsi="Times New Roman" w:cs="Times New Roman"/>
          <w:bCs/>
          <w:sz w:val="24"/>
          <w:szCs w:val="24"/>
        </w:rPr>
        <w:t xml:space="preserve">after challenges </w:t>
      </w:r>
      <w:r w:rsidR="00C956ED">
        <w:rPr>
          <w:rFonts w:ascii="Times New Roman" w:hAnsi="Times New Roman" w:cs="Times New Roman"/>
          <w:bCs/>
          <w:sz w:val="24"/>
          <w:szCs w:val="24"/>
        </w:rPr>
        <w:t>in the 12 months to September 2014, to 43,3</w:t>
      </w:r>
      <w:r w:rsidR="00320C92">
        <w:rPr>
          <w:rFonts w:ascii="Times New Roman" w:hAnsi="Times New Roman" w:cs="Times New Roman"/>
          <w:bCs/>
          <w:sz w:val="24"/>
          <w:szCs w:val="24"/>
        </w:rPr>
        <w:t>00</w:t>
      </w:r>
      <w:r w:rsidR="00C956ED">
        <w:rPr>
          <w:rFonts w:ascii="Times New Roman" w:hAnsi="Times New Roman" w:cs="Times New Roman"/>
          <w:bCs/>
          <w:sz w:val="24"/>
          <w:szCs w:val="24"/>
        </w:rPr>
        <w:t xml:space="preserve"> before challenges and 33,353 after in the 12 months to March 2015 </w:t>
      </w:r>
      <w:r w:rsidR="00283A8F" w:rsidRPr="00283A8F">
        <w:rPr>
          <w:rFonts w:ascii="Times New Roman" w:hAnsi="Times New Roman" w:cs="Times New Roman"/>
          <w:bCs/>
          <w:sz w:val="24"/>
          <w:szCs w:val="24"/>
        </w:rPr>
        <w:t>(</w:t>
      </w:r>
      <w:r w:rsidR="00283A8F">
        <w:rPr>
          <w:rFonts w:ascii="Times New Roman" w:hAnsi="Times New Roman" w:cs="Times New Roman"/>
          <w:b/>
          <w:bCs/>
          <w:sz w:val="24"/>
          <w:szCs w:val="24"/>
        </w:rPr>
        <w:t>Figure 3</w:t>
      </w:r>
      <w:r w:rsidR="00283A8F" w:rsidRPr="00123B74">
        <w:rPr>
          <w:rFonts w:ascii="Times New Roman" w:hAnsi="Times New Roman" w:cs="Times New Roman"/>
          <w:bCs/>
          <w:sz w:val="24"/>
          <w:szCs w:val="24"/>
        </w:rPr>
        <w:t xml:space="preserve">). </w:t>
      </w:r>
      <w:r w:rsidR="00123B74" w:rsidRPr="00123B74">
        <w:rPr>
          <w:rFonts w:ascii="Times New Roman" w:hAnsi="Times New Roman" w:cs="Times New Roman"/>
          <w:bCs/>
          <w:sz w:val="24"/>
          <w:szCs w:val="24"/>
        </w:rPr>
        <w:t>This partly reflects the decline in the WRAG.</w:t>
      </w:r>
      <w:r w:rsidR="00773C67">
        <w:rPr>
          <w:rStyle w:val="EndnoteReference"/>
          <w:rFonts w:ascii="Times New Roman" w:hAnsi="Times New Roman" w:cs="Times New Roman"/>
          <w:bCs/>
          <w:sz w:val="24"/>
          <w:szCs w:val="24"/>
        </w:rPr>
        <w:endnoteReference w:id="6"/>
      </w:r>
    </w:p>
    <w:p w:rsidR="00283A8F" w:rsidRDefault="00283A8F" w:rsidP="009236AC">
      <w:pPr>
        <w:rPr>
          <w:rFonts w:ascii="Times New Roman" w:hAnsi="Times New Roman" w:cs="Times New Roman"/>
          <w:b/>
          <w:bCs/>
          <w:sz w:val="24"/>
          <w:szCs w:val="24"/>
        </w:rPr>
      </w:pPr>
    </w:p>
    <w:p w:rsidR="009236AC" w:rsidRDefault="00283A8F" w:rsidP="009236AC">
      <w:pPr>
        <w:rPr>
          <w:rFonts w:ascii="Times New Roman" w:hAnsi="Times New Roman" w:cs="Times New Roman"/>
          <w:bCs/>
          <w:sz w:val="24"/>
          <w:szCs w:val="24"/>
        </w:rPr>
      </w:pPr>
      <w:r w:rsidRPr="00283A8F">
        <w:rPr>
          <w:rFonts w:ascii="Times New Roman" w:hAnsi="Times New Roman" w:cs="Times New Roman"/>
          <w:bCs/>
          <w:sz w:val="24"/>
          <w:szCs w:val="24"/>
        </w:rPr>
        <w:t xml:space="preserve">As a percentage of ESA WRAG claimants, sanctions </w:t>
      </w:r>
      <w:r w:rsidR="00C956ED">
        <w:rPr>
          <w:rFonts w:ascii="Times New Roman" w:hAnsi="Times New Roman" w:cs="Times New Roman"/>
          <w:bCs/>
          <w:sz w:val="24"/>
          <w:szCs w:val="24"/>
        </w:rPr>
        <w:t>before challenges have also begun to decline slightly, and after challenges have stabilised</w:t>
      </w:r>
      <w:r w:rsidR="00C529AE">
        <w:rPr>
          <w:rFonts w:ascii="Times New Roman" w:hAnsi="Times New Roman" w:cs="Times New Roman"/>
          <w:bCs/>
          <w:sz w:val="24"/>
          <w:szCs w:val="24"/>
        </w:rPr>
        <w:t xml:space="preserve"> </w:t>
      </w:r>
      <w:r w:rsidR="00C529AE" w:rsidRPr="00283A8F">
        <w:rPr>
          <w:rFonts w:ascii="Times New Roman" w:hAnsi="Times New Roman" w:cs="Times New Roman"/>
          <w:bCs/>
          <w:sz w:val="24"/>
          <w:szCs w:val="24"/>
        </w:rPr>
        <w:t>(</w:t>
      </w:r>
      <w:r w:rsidR="00C529AE">
        <w:rPr>
          <w:rFonts w:ascii="Times New Roman" w:hAnsi="Times New Roman" w:cs="Times New Roman"/>
          <w:b/>
          <w:bCs/>
          <w:sz w:val="24"/>
          <w:szCs w:val="24"/>
        </w:rPr>
        <w:t>Figure 4</w:t>
      </w:r>
      <w:r w:rsidR="00C529AE" w:rsidRPr="00283A8F">
        <w:rPr>
          <w:rFonts w:ascii="Times New Roman" w:hAnsi="Times New Roman" w:cs="Times New Roman"/>
          <w:bCs/>
          <w:sz w:val="24"/>
          <w:szCs w:val="24"/>
        </w:rPr>
        <w:t>)</w:t>
      </w:r>
      <w:r w:rsidR="00C956ED">
        <w:rPr>
          <w:rFonts w:ascii="Times New Roman" w:hAnsi="Times New Roman" w:cs="Times New Roman"/>
          <w:bCs/>
          <w:sz w:val="24"/>
          <w:szCs w:val="24"/>
        </w:rPr>
        <w:t xml:space="preserve">. </w:t>
      </w:r>
      <w:r w:rsidR="00C529AE">
        <w:rPr>
          <w:rFonts w:ascii="Times New Roman" w:hAnsi="Times New Roman" w:cs="Times New Roman"/>
          <w:bCs/>
          <w:sz w:val="24"/>
          <w:szCs w:val="24"/>
        </w:rPr>
        <w:t>I</w:t>
      </w:r>
      <w:r w:rsidRPr="00283A8F">
        <w:rPr>
          <w:rFonts w:ascii="Times New Roman" w:hAnsi="Times New Roman" w:cs="Times New Roman"/>
          <w:bCs/>
          <w:sz w:val="24"/>
          <w:szCs w:val="24"/>
        </w:rPr>
        <w:t xml:space="preserve">n </w:t>
      </w:r>
      <w:r w:rsidR="00C529AE">
        <w:rPr>
          <w:rFonts w:ascii="Times New Roman" w:hAnsi="Times New Roman" w:cs="Times New Roman"/>
          <w:bCs/>
          <w:sz w:val="24"/>
          <w:szCs w:val="24"/>
        </w:rPr>
        <w:t xml:space="preserve">the year to March 2015 the monthly rate </w:t>
      </w:r>
      <w:r w:rsidR="00123B74">
        <w:rPr>
          <w:rFonts w:ascii="Times New Roman" w:hAnsi="Times New Roman" w:cs="Times New Roman"/>
          <w:bCs/>
          <w:sz w:val="24"/>
          <w:szCs w:val="24"/>
        </w:rPr>
        <w:t>was 0.71% before challenges and 0.55% after.</w:t>
      </w:r>
      <w:r w:rsidRPr="00283A8F">
        <w:rPr>
          <w:rFonts w:ascii="Times New Roman" w:hAnsi="Times New Roman" w:cs="Times New Roman"/>
          <w:bCs/>
          <w:sz w:val="24"/>
          <w:szCs w:val="24"/>
        </w:rPr>
        <w:t xml:space="preserve"> </w:t>
      </w:r>
      <w:r w:rsidR="001007C4">
        <w:rPr>
          <w:rFonts w:ascii="Times New Roman" w:hAnsi="Times New Roman" w:cs="Times New Roman"/>
          <w:bCs/>
          <w:sz w:val="24"/>
          <w:szCs w:val="24"/>
        </w:rPr>
        <w:t xml:space="preserve">The monthly figures </w:t>
      </w:r>
      <w:r w:rsidR="00701818">
        <w:rPr>
          <w:rFonts w:ascii="Times New Roman" w:hAnsi="Times New Roman" w:cs="Times New Roman"/>
          <w:bCs/>
          <w:sz w:val="24"/>
          <w:szCs w:val="24"/>
        </w:rPr>
        <w:t>(</w:t>
      </w:r>
      <w:r w:rsidR="00701818" w:rsidRPr="00701818">
        <w:rPr>
          <w:rFonts w:ascii="Times New Roman" w:hAnsi="Times New Roman" w:cs="Times New Roman"/>
          <w:b/>
          <w:bCs/>
          <w:sz w:val="24"/>
          <w:szCs w:val="24"/>
        </w:rPr>
        <w:t xml:space="preserve">Figure </w:t>
      </w:r>
      <w:r w:rsidR="00341607">
        <w:rPr>
          <w:rFonts w:ascii="Times New Roman" w:hAnsi="Times New Roman" w:cs="Times New Roman"/>
          <w:b/>
          <w:bCs/>
          <w:sz w:val="24"/>
          <w:szCs w:val="24"/>
        </w:rPr>
        <w:t>5</w:t>
      </w:r>
      <w:r w:rsidR="00701818">
        <w:rPr>
          <w:rFonts w:ascii="Times New Roman" w:hAnsi="Times New Roman" w:cs="Times New Roman"/>
          <w:bCs/>
          <w:sz w:val="24"/>
          <w:szCs w:val="24"/>
        </w:rPr>
        <w:t xml:space="preserve">) </w:t>
      </w:r>
      <w:r w:rsidR="001007C4">
        <w:rPr>
          <w:rFonts w:ascii="Times New Roman" w:hAnsi="Times New Roman" w:cs="Times New Roman"/>
          <w:bCs/>
          <w:sz w:val="24"/>
          <w:szCs w:val="24"/>
        </w:rPr>
        <w:t xml:space="preserve">show that the really big increase took place between </w:t>
      </w:r>
      <w:r w:rsidR="00701818">
        <w:rPr>
          <w:rFonts w:ascii="Times New Roman" w:hAnsi="Times New Roman" w:cs="Times New Roman"/>
          <w:bCs/>
          <w:sz w:val="24"/>
          <w:szCs w:val="24"/>
        </w:rPr>
        <w:t>spring/</w:t>
      </w:r>
      <w:r w:rsidR="001007C4">
        <w:rPr>
          <w:rFonts w:ascii="Times New Roman" w:hAnsi="Times New Roman" w:cs="Times New Roman"/>
          <w:bCs/>
          <w:sz w:val="24"/>
          <w:szCs w:val="24"/>
        </w:rPr>
        <w:t xml:space="preserve">summer 2013 and </w:t>
      </w:r>
      <w:r w:rsidR="00701818">
        <w:rPr>
          <w:rFonts w:ascii="Times New Roman" w:hAnsi="Times New Roman" w:cs="Times New Roman"/>
          <w:bCs/>
          <w:sz w:val="24"/>
          <w:szCs w:val="24"/>
        </w:rPr>
        <w:t>spring/</w:t>
      </w:r>
      <w:r w:rsidR="001007C4">
        <w:rPr>
          <w:rFonts w:ascii="Times New Roman" w:hAnsi="Times New Roman" w:cs="Times New Roman"/>
          <w:bCs/>
          <w:sz w:val="24"/>
          <w:szCs w:val="24"/>
        </w:rPr>
        <w:t xml:space="preserve">summer 2014. </w:t>
      </w:r>
    </w:p>
    <w:p w:rsidR="00773C67" w:rsidRDefault="00773C67" w:rsidP="009236AC">
      <w:pPr>
        <w:rPr>
          <w:rFonts w:ascii="Times New Roman" w:hAnsi="Times New Roman" w:cs="Times New Roman"/>
          <w:bCs/>
          <w:sz w:val="24"/>
          <w:szCs w:val="24"/>
        </w:rPr>
      </w:pPr>
    </w:p>
    <w:p w:rsidR="00123B74" w:rsidRPr="006A1728" w:rsidRDefault="00123B74" w:rsidP="00123B74">
      <w:pPr>
        <w:rPr>
          <w:rFonts w:ascii="Times New Roman" w:hAnsi="Times New Roman" w:cs="Times New Roman"/>
          <w:sz w:val="24"/>
          <w:szCs w:val="24"/>
        </w:rPr>
      </w:pPr>
      <w:r>
        <w:rPr>
          <w:rFonts w:ascii="Times New Roman" w:hAnsi="Times New Roman" w:cs="Times New Roman"/>
          <w:b/>
          <w:bCs/>
          <w:sz w:val="24"/>
          <w:szCs w:val="24"/>
        </w:rPr>
        <w:t xml:space="preserve">Figure </w:t>
      </w:r>
      <w:r w:rsidR="00797E43">
        <w:rPr>
          <w:rFonts w:ascii="Times New Roman" w:hAnsi="Times New Roman" w:cs="Times New Roman"/>
          <w:b/>
          <w:bCs/>
          <w:sz w:val="24"/>
          <w:szCs w:val="24"/>
        </w:rPr>
        <w:t>6</w:t>
      </w:r>
      <w:r>
        <w:rPr>
          <w:rFonts w:ascii="Times New Roman" w:hAnsi="Times New Roman" w:cs="Times New Roman"/>
          <w:b/>
          <w:bCs/>
          <w:sz w:val="24"/>
          <w:szCs w:val="24"/>
        </w:rPr>
        <w:t xml:space="preserve"> </w:t>
      </w:r>
      <w:r w:rsidRPr="004E1A14">
        <w:rPr>
          <w:rFonts w:ascii="Times New Roman" w:hAnsi="Times New Roman" w:cs="Times New Roman"/>
          <w:bCs/>
          <w:sz w:val="24"/>
          <w:szCs w:val="24"/>
        </w:rPr>
        <w:t>updates the reasons for ESA sanctions</w:t>
      </w:r>
      <w:r>
        <w:rPr>
          <w:rFonts w:ascii="Times New Roman" w:hAnsi="Times New Roman" w:cs="Times New Roman"/>
          <w:bCs/>
          <w:sz w:val="24"/>
          <w:szCs w:val="24"/>
        </w:rPr>
        <w:t>, after challenges</w:t>
      </w:r>
      <w:r w:rsidRPr="004E1A14">
        <w:rPr>
          <w:rFonts w:ascii="Times New Roman" w:hAnsi="Times New Roman" w:cs="Times New Roman"/>
          <w:bCs/>
          <w:sz w:val="24"/>
          <w:szCs w:val="24"/>
        </w:rPr>
        <w:t>. The big surge in ESA sanctions since mid-2013 has been entirely due to ‘failure to participate in work related activity’</w:t>
      </w:r>
      <w:r w:rsidRPr="007B6BF8">
        <w:rPr>
          <w:rFonts w:ascii="Times New Roman" w:hAnsi="Times New Roman" w:cs="Times New Roman"/>
          <w:sz w:val="24"/>
          <w:szCs w:val="24"/>
        </w:rPr>
        <w:t xml:space="preserve">. </w:t>
      </w:r>
      <w:r>
        <w:rPr>
          <w:rFonts w:ascii="Times New Roman" w:hAnsi="Times New Roman" w:cs="Times New Roman"/>
          <w:sz w:val="24"/>
          <w:szCs w:val="24"/>
        </w:rPr>
        <w:t xml:space="preserve">This reason now accounts for just under 90% of ESA sanctions. </w:t>
      </w:r>
    </w:p>
    <w:p w:rsidR="00123B74" w:rsidRDefault="00123B74" w:rsidP="00123B74">
      <w:pPr>
        <w:rPr>
          <w:rFonts w:ascii="Times New Roman" w:hAnsi="Times New Roman" w:cs="Times New Roman"/>
          <w:sz w:val="24"/>
          <w:szCs w:val="24"/>
        </w:rPr>
      </w:pPr>
    </w:p>
    <w:p w:rsidR="00F60421" w:rsidRDefault="00F60421" w:rsidP="00123B74">
      <w:pPr>
        <w:rPr>
          <w:rFonts w:ascii="Times New Roman" w:hAnsi="Times New Roman" w:cs="Times New Roman"/>
          <w:sz w:val="24"/>
          <w:szCs w:val="24"/>
        </w:rPr>
      </w:pPr>
    </w:p>
    <w:p w:rsidR="0064114C" w:rsidRPr="0074653C" w:rsidRDefault="0064114C" w:rsidP="0064114C">
      <w:pPr>
        <w:rPr>
          <w:rFonts w:ascii="Times New Roman" w:hAnsi="Times New Roman" w:cs="Times New Roman"/>
          <w:b/>
          <w:sz w:val="32"/>
          <w:szCs w:val="32"/>
        </w:rPr>
      </w:pPr>
      <w:r w:rsidRPr="0074653C">
        <w:rPr>
          <w:rFonts w:ascii="Times New Roman" w:hAnsi="Times New Roman" w:cs="Times New Roman"/>
          <w:b/>
          <w:sz w:val="32"/>
          <w:szCs w:val="32"/>
        </w:rPr>
        <w:t>Sanctions overturned following challenge</w:t>
      </w:r>
    </w:p>
    <w:p w:rsidR="0064114C" w:rsidRDefault="0064114C" w:rsidP="0064114C">
      <w:pPr>
        <w:rPr>
          <w:rFonts w:ascii="Times New Roman" w:hAnsi="Times New Roman" w:cs="Times New Roman"/>
          <w:sz w:val="24"/>
          <w:szCs w:val="24"/>
        </w:rPr>
      </w:pPr>
    </w:p>
    <w:p w:rsidR="00D76072" w:rsidRDefault="00D76072" w:rsidP="00D76072">
      <w:pPr>
        <w:rPr>
          <w:rFonts w:ascii="Times New Roman" w:hAnsi="Times New Roman" w:cs="Times New Roman"/>
          <w:sz w:val="24"/>
          <w:szCs w:val="24"/>
        </w:rPr>
      </w:pPr>
      <w:r>
        <w:rPr>
          <w:rFonts w:ascii="Times New Roman" w:hAnsi="Times New Roman" w:cs="Times New Roman"/>
          <w:sz w:val="24"/>
          <w:szCs w:val="24"/>
        </w:rPr>
        <w:t xml:space="preserve">An estimated </w:t>
      </w:r>
      <w:r w:rsidR="002C62FD">
        <w:rPr>
          <w:rFonts w:ascii="Times New Roman" w:hAnsi="Times New Roman" w:cs="Times New Roman"/>
          <w:sz w:val="24"/>
          <w:szCs w:val="24"/>
        </w:rPr>
        <w:t>80,600 JSA sanctions and 10</w:t>
      </w:r>
      <w:r>
        <w:rPr>
          <w:rFonts w:ascii="Times New Roman" w:hAnsi="Times New Roman" w:cs="Times New Roman"/>
          <w:sz w:val="24"/>
          <w:szCs w:val="24"/>
        </w:rPr>
        <w:t>,</w:t>
      </w:r>
      <w:r w:rsidR="002C62FD">
        <w:rPr>
          <w:rFonts w:ascii="Times New Roman" w:hAnsi="Times New Roman" w:cs="Times New Roman"/>
          <w:sz w:val="24"/>
          <w:szCs w:val="24"/>
        </w:rPr>
        <w:t>0</w:t>
      </w:r>
      <w:r>
        <w:rPr>
          <w:rFonts w:ascii="Times New Roman" w:hAnsi="Times New Roman" w:cs="Times New Roman"/>
          <w:sz w:val="24"/>
          <w:szCs w:val="24"/>
        </w:rPr>
        <w:t xml:space="preserve">00 ESA sanctions </w:t>
      </w:r>
      <w:r w:rsidRPr="007E70E4">
        <w:rPr>
          <w:rFonts w:ascii="Times New Roman" w:hAnsi="Times New Roman" w:cs="Times New Roman"/>
          <w:sz w:val="24"/>
          <w:szCs w:val="24"/>
        </w:rPr>
        <w:t xml:space="preserve">were overturned in </w:t>
      </w:r>
      <w:r w:rsidR="002C62FD">
        <w:rPr>
          <w:rFonts w:ascii="Times New Roman" w:hAnsi="Times New Roman" w:cs="Times New Roman"/>
          <w:sz w:val="24"/>
          <w:szCs w:val="24"/>
        </w:rPr>
        <w:t xml:space="preserve">the 12 months to March </w:t>
      </w:r>
      <w:r w:rsidRPr="007E70E4">
        <w:rPr>
          <w:rFonts w:ascii="Times New Roman" w:hAnsi="Times New Roman" w:cs="Times New Roman"/>
          <w:sz w:val="24"/>
          <w:szCs w:val="24"/>
        </w:rPr>
        <w:t>201</w:t>
      </w:r>
      <w:r w:rsidR="002C62FD">
        <w:rPr>
          <w:rFonts w:ascii="Times New Roman" w:hAnsi="Times New Roman" w:cs="Times New Roman"/>
          <w:sz w:val="24"/>
          <w:szCs w:val="24"/>
        </w:rPr>
        <w:t>5</w:t>
      </w:r>
      <w:r w:rsidRPr="007E70E4">
        <w:rPr>
          <w:rFonts w:ascii="Times New Roman" w:hAnsi="Times New Roman" w:cs="Times New Roman"/>
          <w:sz w:val="24"/>
          <w:szCs w:val="24"/>
        </w:rPr>
        <w:t xml:space="preserve">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 This is a total of</w:t>
      </w:r>
      <w:r w:rsidRPr="007E70E4">
        <w:rPr>
          <w:rFonts w:ascii="Times New Roman" w:hAnsi="Times New Roman" w:cs="Times New Roman"/>
          <w:sz w:val="24"/>
          <w:szCs w:val="24"/>
        </w:rPr>
        <w:t xml:space="preserve"> </w:t>
      </w:r>
      <w:r w:rsidR="002C62FD">
        <w:rPr>
          <w:rFonts w:ascii="Times New Roman" w:hAnsi="Times New Roman" w:cs="Times New Roman"/>
          <w:sz w:val="24"/>
          <w:szCs w:val="24"/>
        </w:rPr>
        <w:t>90,600</w:t>
      </w:r>
      <w:r w:rsidRPr="007E70E4">
        <w:rPr>
          <w:rFonts w:ascii="Times New Roman" w:hAnsi="Times New Roman" w:cs="Times New Roman"/>
          <w:sz w:val="24"/>
          <w:szCs w:val="24"/>
        </w:rPr>
        <w:t xml:space="preserve"> cases </w:t>
      </w:r>
      <w:r>
        <w:rPr>
          <w:rFonts w:ascii="Times New Roman" w:hAnsi="Times New Roman" w:cs="Times New Roman"/>
          <w:sz w:val="24"/>
          <w:szCs w:val="24"/>
        </w:rPr>
        <w:t xml:space="preserve">where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at 153,500 in the year to March 2014.</w:t>
      </w:r>
    </w:p>
    <w:p w:rsidR="00D76072" w:rsidRDefault="00D76072" w:rsidP="00D76072">
      <w:pPr>
        <w:rPr>
          <w:rFonts w:ascii="Times New Roman" w:hAnsi="Times New Roman" w:cs="Times New Roman"/>
          <w:sz w:val="24"/>
          <w:szCs w:val="24"/>
        </w:rPr>
      </w:pPr>
    </w:p>
    <w:p w:rsidR="004E54F1" w:rsidRDefault="004E54F1" w:rsidP="00755A1F">
      <w:pPr>
        <w:rPr>
          <w:rFonts w:ascii="Times New Roman" w:hAnsi="Times New Roman" w:cs="Times New Roman"/>
          <w:sz w:val="24"/>
          <w:szCs w:val="24"/>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 xml:space="preserve">The proportion of </w:t>
      </w:r>
      <w:r w:rsidR="0074653C">
        <w:rPr>
          <w:rFonts w:ascii="Times New Roman" w:hAnsi="Times New Roman" w:cs="Times New Roman"/>
          <w:b/>
          <w:bCs/>
          <w:sz w:val="32"/>
          <w:szCs w:val="32"/>
        </w:rPr>
        <w:t xml:space="preserve">JSA </w:t>
      </w:r>
      <w:r>
        <w:rPr>
          <w:rFonts w:ascii="Times New Roman" w:hAnsi="Times New Roman" w:cs="Times New Roman"/>
          <w:b/>
          <w:bCs/>
          <w:sz w:val="32"/>
          <w:szCs w:val="32"/>
        </w:rPr>
        <w:t>claimants who are sanctioned</w:t>
      </w:r>
    </w:p>
    <w:p w:rsidR="00FA51A4" w:rsidRDefault="00FA51A4" w:rsidP="00E41791">
      <w:pPr>
        <w:rPr>
          <w:rFonts w:ascii="Times New Roman" w:hAnsi="Times New Roman" w:cs="Times New Roman"/>
          <w:bCs/>
          <w:sz w:val="24"/>
          <w:szCs w:val="24"/>
        </w:rPr>
      </w:pPr>
    </w:p>
    <w:p w:rsidR="00195624" w:rsidRPr="00195624" w:rsidRDefault="001A65ED" w:rsidP="00F0516C">
      <w:pPr>
        <w:rPr>
          <w:rFonts w:ascii="Times New Roman" w:hAnsi="Times New Roman" w:cs="Times New Roman"/>
          <w:sz w:val="24"/>
          <w:szCs w:val="24"/>
        </w:rPr>
      </w:pPr>
      <w:r w:rsidRPr="001A65ED">
        <w:rPr>
          <w:rFonts w:ascii="Times New Roman" w:hAnsi="Times New Roman" w:cs="Times New Roman"/>
          <w:sz w:val="24"/>
          <w:szCs w:val="24"/>
        </w:rPr>
        <w:t>T</w:t>
      </w:r>
      <w:r w:rsidR="00DF14BB" w:rsidRPr="001A65ED">
        <w:rPr>
          <w:rFonts w:ascii="Times New Roman" w:hAnsi="Times New Roman" w:cs="Times New Roman"/>
          <w:sz w:val="24"/>
          <w:szCs w:val="24"/>
        </w:rPr>
        <w:t xml:space="preserve">he </w:t>
      </w:r>
      <w:r w:rsidR="0029425B">
        <w:rPr>
          <w:rFonts w:ascii="Times New Roman" w:hAnsi="Times New Roman" w:cs="Times New Roman"/>
          <w:sz w:val="24"/>
          <w:szCs w:val="24"/>
        </w:rPr>
        <w:t xml:space="preserve">UK Statistics Authority has recommended to </w:t>
      </w:r>
      <w:r w:rsidR="00DF14BB" w:rsidRPr="001A65ED">
        <w:rPr>
          <w:rFonts w:ascii="Times New Roman" w:hAnsi="Times New Roman" w:cs="Times New Roman"/>
          <w:sz w:val="24"/>
          <w:szCs w:val="24"/>
        </w:rPr>
        <w:t>DWP</w:t>
      </w:r>
      <w:r w:rsidR="0029425B">
        <w:rPr>
          <w:rFonts w:ascii="Times New Roman" w:hAnsi="Times New Roman" w:cs="Times New Roman"/>
          <w:sz w:val="24"/>
          <w:szCs w:val="24"/>
        </w:rPr>
        <w:t xml:space="preserve"> that it should i</w:t>
      </w:r>
      <w:r w:rsidR="0029425B" w:rsidRPr="0029425B">
        <w:rPr>
          <w:rFonts w:ascii="Times New Roman" w:hAnsi="Times New Roman" w:cs="Times New Roman"/>
          <w:sz w:val="24"/>
          <w:szCs w:val="24"/>
        </w:rPr>
        <w:t>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r w:rsidR="0029425B">
        <w:rPr>
          <w:rFonts w:ascii="Times New Roman" w:hAnsi="Times New Roman" w:cs="Times New Roman"/>
          <w:sz w:val="24"/>
          <w:szCs w:val="24"/>
        </w:rPr>
        <w:t xml:space="preserve"> However, this is not yet being done and the DWP has not published any update on the figures for the financial years 2009/10 to 2013/14 reported in the previous briefings for February and May 2015. T</w:t>
      </w:r>
      <w:r w:rsidR="00DF14BB" w:rsidRPr="001A65ED">
        <w:rPr>
          <w:rFonts w:ascii="Times New Roman" w:hAnsi="Times New Roman" w:cs="Times New Roman"/>
          <w:sz w:val="24"/>
          <w:szCs w:val="24"/>
        </w:rPr>
        <w:t>he DWP's F</w:t>
      </w:r>
      <w:r w:rsidR="0029425B">
        <w:rPr>
          <w:rFonts w:ascii="Times New Roman" w:hAnsi="Times New Roman" w:cs="Times New Roman"/>
          <w:sz w:val="24"/>
          <w:szCs w:val="24"/>
        </w:rPr>
        <w:t xml:space="preserve">reedom </w:t>
      </w:r>
      <w:r w:rsidR="00DF14BB" w:rsidRPr="001A65ED">
        <w:rPr>
          <w:rFonts w:ascii="Times New Roman" w:hAnsi="Times New Roman" w:cs="Times New Roman"/>
          <w:sz w:val="24"/>
          <w:szCs w:val="24"/>
        </w:rPr>
        <w:t>o</w:t>
      </w:r>
      <w:r w:rsidR="0029425B">
        <w:rPr>
          <w:rFonts w:ascii="Times New Roman" w:hAnsi="Times New Roman" w:cs="Times New Roman"/>
          <w:sz w:val="24"/>
          <w:szCs w:val="24"/>
        </w:rPr>
        <w:t xml:space="preserve">f </w:t>
      </w:r>
      <w:r w:rsidR="00DF14BB" w:rsidRPr="001A65ED">
        <w:rPr>
          <w:rFonts w:ascii="Times New Roman" w:hAnsi="Times New Roman" w:cs="Times New Roman"/>
          <w:sz w:val="24"/>
          <w:szCs w:val="24"/>
        </w:rPr>
        <w:t>I</w:t>
      </w:r>
      <w:r w:rsidR="0029425B">
        <w:rPr>
          <w:rFonts w:ascii="Times New Roman" w:hAnsi="Times New Roman" w:cs="Times New Roman"/>
          <w:sz w:val="24"/>
          <w:szCs w:val="24"/>
        </w:rPr>
        <w:t>nformation</w:t>
      </w:r>
      <w:r w:rsidR="00DF14BB" w:rsidRPr="001A65ED">
        <w:rPr>
          <w:rFonts w:ascii="Times New Roman" w:hAnsi="Times New Roman" w:cs="Times New Roman"/>
          <w:sz w:val="24"/>
          <w:szCs w:val="24"/>
        </w:rPr>
        <w:t xml:space="preserve"> response 2014-4972 disclosed that of all those who claimed JSA during the financial year</w:t>
      </w:r>
      <w:r w:rsidR="0029425B">
        <w:rPr>
          <w:rFonts w:ascii="Times New Roman" w:hAnsi="Times New Roman" w:cs="Times New Roman"/>
          <w:sz w:val="24"/>
          <w:szCs w:val="24"/>
        </w:rPr>
        <w:t xml:space="preserve"> 2013/14</w:t>
      </w:r>
      <w:r w:rsidR="00195624">
        <w:rPr>
          <w:rFonts w:ascii="Times New Roman" w:hAnsi="Times New Roman" w:cs="Times New Roman"/>
          <w:sz w:val="24"/>
          <w:szCs w:val="24"/>
        </w:rPr>
        <w:t>,</w:t>
      </w:r>
      <w:r w:rsidR="00DF14BB" w:rsidRPr="001A65ED">
        <w:rPr>
          <w:rFonts w:ascii="Times New Roman" w:hAnsi="Times New Roman" w:cs="Times New Roman"/>
          <w:sz w:val="24"/>
          <w:szCs w:val="24"/>
        </w:rPr>
        <w:t xml:space="preserve"> 18.4% were sanctioned</w:t>
      </w:r>
      <w:r w:rsidR="00195624">
        <w:rPr>
          <w:rFonts w:ascii="Times New Roman" w:hAnsi="Times New Roman" w:cs="Times New Roman"/>
          <w:sz w:val="24"/>
          <w:szCs w:val="24"/>
        </w:rPr>
        <w:t xml:space="preserve"> (after challenges).</w:t>
      </w:r>
      <w:r>
        <w:rPr>
          <w:rFonts w:ascii="Times New Roman" w:hAnsi="Times New Roman" w:cs="Times New Roman"/>
          <w:sz w:val="24"/>
          <w:szCs w:val="24"/>
        </w:rPr>
        <w:t xml:space="preserve"> </w:t>
      </w:r>
      <w:r w:rsidR="00195624" w:rsidRPr="00195624">
        <w:rPr>
          <w:rFonts w:ascii="Times New Roman" w:hAnsi="Times New Roman" w:cs="Times New Roman"/>
          <w:sz w:val="24"/>
          <w:szCs w:val="24"/>
        </w:rPr>
        <w:t xml:space="preserve">Over the five year period 2009/10 to 2013/14 inclusive, the percentage of JSA claimants sanctioned (after challenges) was even greater, at 22.3%. The proportion </w:t>
      </w:r>
      <w:r w:rsidR="00195624" w:rsidRPr="00356204">
        <w:rPr>
          <w:rFonts w:ascii="Times New Roman" w:hAnsi="Times New Roman" w:cs="Times New Roman"/>
          <w:i/>
          <w:sz w:val="24"/>
          <w:szCs w:val="24"/>
        </w:rPr>
        <w:t>before</w:t>
      </w:r>
      <w:r w:rsidR="00195624" w:rsidRPr="00195624">
        <w:rPr>
          <w:rFonts w:ascii="Times New Roman" w:hAnsi="Times New Roman" w:cs="Times New Roman"/>
          <w:sz w:val="24"/>
          <w:szCs w:val="24"/>
        </w:rPr>
        <w:t xml:space="preserve"> challenges will have been higher still, at about one quarter.</w:t>
      </w:r>
      <w:r w:rsidR="00D82EA6">
        <w:rPr>
          <w:rStyle w:val="EndnoteReference"/>
          <w:rFonts w:ascii="Times New Roman" w:hAnsi="Times New Roman" w:cs="Times New Roman"/>
          <w:sz w:val="24"/>
          <w:szCs w:val="24"/>
        </w:rPr>
        <w:endnoteReference w:id="7"/>
      </w:r>
      <w:r w:rsidR="00195624" w:rsidRPr="00195624">
        <w:rPr>
          <w:rFonts w:ascii="Times New Roman" w:hAnsi="Times New Roman" w:cs="Times New Roman"/>
          <w:sz w:val="24"/>
          <w:szCs w:val="24"/>
        </w:rPr>
        <w:t xml:space="preserve">  </w:t>
      </w:r>
    </w:p>
    <w:p w:rsidR="00195624" w:rsidRPr="00195624" w:rsidRDefault="00195624" w:rsidP="00F0516C">
      <w:pPr>
        <w:rPr>
          <w:rFonts w:ascii="Times New Roman" w:hAnsi="Times New Roman" w:cs="Times New Roman"/>
          <w:sz w:val="24"/>
          <w:szCs w:val="24"/>
        </w:rPr>
      </w:pPr>
    </w:p>
    <w:p w:rsidR="00F0516C" w:rsidRDefault="0029425B" w:rsidP="00F0516C">
      <w:pPr>
        <w:rPr>
          <w:rFonts w:ascii="Times New Roman" w:hAnsi="Times New Roman" w:cs="Times New Roman"/>
          <w:sz w:val="24"/>
          <w:szCs w:val="24"/>
        </w:rPr>
      </w:pPr>
      <w:r>
        <w:rPr>
          <w:rFonts w:ascii="Times New Roman" w:hAnsi="Times New Roman" w:cs="Times New Roman"/>
          <w:sz w:val="24"/>
          <w:szCs w:val="24"/>
        </w:rPr>
        <w:t xml:space="preserve">Figures have never been published for the proportion of ESA claimants </w:t>
      </w:r>
      <w:r w:rsidR="00676BFD">
        <w:rPr>
          <w:rFonts w:ascii="Times New Roman" w:hAnsi="Times New Roman" w:cs="Times New Roman"/>
          <w:sz w:val="24"/>
          <w:szCs w:val="24"/>
        </w:rPr>
        <w:t xml:space="preserve">who are </w:t>
      </w:r>
      <w:r>
        <w:rPr>
          <w:rFonts w:ascii="Times New Roman" w:hAnsi="Times New Roman" w:cs="Times New Roman"/>
          <w:sz w:val="24"/>
          <w:szCs w:val="24"/>
        </w:rPr>
        <w:t>sanctioned.</w:t>
      </w:r>
      <w:r w:rsidR="00331B4F">
        <w:rPr>
          <w:rFonts w:ascii="Times New Roman" w:hAnsi="Times New Roman" w:cs="Times New Roman"/>
          <w:sz w:val="24"/>
          <w:szCs w:val="24"/>
        </w:rPr>
        <w:t xml:space="preserve"> It is substantially lower than for JSA.</w:t>
      </w:r>
    </w:p>
    <w:p w:rsidR="0029425B" w:rsidRDefault="0029425B" w:rsidP="00F0516C">
      <w:pPr>
        <w:rPr>
          <w:rFonts w:ascii="Times New Roman" w:hAnsi="Times New Roman" w:cs="Times New Roman"/>
          <w:sz w:val="24"/>
          <w:szCs w:val="24"/>
        </w:rPr>
      </w:pPr>
    </w:p>
    <w:p w:rsidR="0029425B" w:rsidRDefault="0029425B" w:rsidP="00F0516C">
      <w:pPr>
        <w:rPr>
          <w:rFonts w:ascii="Times New Roman" w:hAnsi="Times New Roman" w:cs="Times New Roman"/>
          <w:sz w:val="24"/>
          <w:szCs w:val="24"/>
        </w:rPr>
      </w:pPr>
    </w:p>
    <w:p w:rsidR="00F93509" w:rsidRDefault="00300F5C" w:rsidP="00F93509">
      <w:pPr>
        <w:rPr>
          <w:rFonts w:ascii="Times New Roman" w:hAnsi="Times New Roman" w:cs="Times New Roman"/>
          <w:b/>
          <w:bCs/>
          <w:sz w:val="32"/>
          <w:szCs w:val="32"/>
        </w:rPr>
      </w:pPr>
      <w:r w:rsidRPr="00F911FF">
        <w:rPr>
          <w:rFonts w:ascii="Times New Roman" w:hAnsi="Times New Roman" w:cs="Times New Roman"/>
          <w:b/>
          <w:bCs/>
          <w:sz w:val="32"/>
          <w:szCs w:val="32"/>
        </w:rPr>
        <w:t>Repeat sanctions</w:t>
      </w:r>
    </w:p>
    <w:p w:rsidR="00376558" w:rsidRDefault="00376558" w:rsidP="00F93509">
      <w:pPr>
        <w:rPr>
          <w:rFonts w:ascii="Times New Roman" w:hAnsi="Times New Roman" w:cs="Times New Roman"/>
          <w:sz w:val="24"/>
          <w:szCs w:val="24"/>
        </w:rPr>
      </w:pPr>
    </w:p>
    <w:p w:rsidR="002C2BBC" w:rsidRDefault="002E4A70" w:rsidP="00217C90">
      <w:pPr>
        <w:rPr>
          <w:rFonts w:ascii="Times New Roman" w:hAnsi="Times New Roman" w:cs="Times New Roman"/>
          <w:sz w:val="24"/>
          <w:szCs w:val="24"/>
        </w:rPr>
      </w:pPr>
      <w:r>
        <w:rPr>
          <w:rFonts w:ascii="Times New Roman" w:hAnsi="Times New Roman" w:cs="Times New Roman"/>
          <w:sz w:val="24"/>
          <w:szCs w:val="24"/>
        </w:rPr>
        <w:t>Stat-Xplore shows that in the 1</w:t>
      </w:r>
      <w:r w:rsidR="00D448AD">
        <w:rPr>
          <w:rFonts w:ascii="Times New Roman" w:hAnsi="Times New Roman" w:cs="Times New Roman"/>
          <w:sz w:val="24"/>
          <w:szCs w:val="24"/>
        </w:rPr>
        <w:t>27</w:t>
      </w:r>
      <w:r>
        <w:rPr>
          <w:rFonts w:ascii="Times New Roman" w:hAnsi="Times New Roman" w:cs="Times New Roman"/>
          <w:sz w:val="24"/>
          <w:szCs w:val="24"/>
        </w:rPr>
        <w:t xml:space="preserve">-week period of the new regime from </w:t>
      </w:r>
      <w:r w:rsidRPr="00FC20C2">
        <w:rPr>
          <w:rFonts w:ascii="Times New Roman" w:hAnsi="Times New Roman" w:cs="Times New Roman"/>
          <w:sz w:val="24"/>
          <w:szCs w:val="24"/>
        </w:rPr>
        <w:t>22 Oct</w:t>
      </w:r>
      <w:r w:rsidR="00715B5D">
        <w:rPr>
          <w:rFonts w:ascii="Times New Roman" w:hAnsi="Times New Roman" w:cs="Times New Roman"/>
          <w:sz w:val="24"/>
          <w:szCs w:val="24"/>
        </w:rPr>
        <w:t>ober</w:t>
      </w:r>
      <w:r w:rsidRPr="00FC20C2">
        <w:rPr>
          <w:rFonts w:ascii="Times New Roman" w:hAnsi="Times New Roman" w:cs="Times New Roman"/>
          <w:sz w:val="24"/>
          <w:szCs w:val="24"/>
        </w:rPr>
        <w:t xml:space="preserve"> 2012 to 3</w:t>
      </w:r>
      <w:r w:rsidR="00D448AD">
        <w:rPr>
          <w:rFonts w:ascii="Times New Roman" w:hAnsi="Times New Roman" w:cs="Times New Roman"/>
          <w:sz w:val="24"/>
          <w:szCs w:val="24"/>
        </w:rPr>
        <w:t>1</w:t>
      </w:r>
      <w:r w:rsidRPr="00FC20C2">
        <w:rPr>
          <w:rFonts w:ascii="Times New Roman" w:hAnsi="Times New Roman" w:cs="Times New Roman"/>
          <w:sz w:val="24"/>
          <w:szCs w:val="24"/>
        </w:rPr>
        <w:t xml:space="preserve"> </w:t>
      </w:r>
      <w:r w:rsidR="00D448AD">
        <w:rPr>
          <w:rFonts w:ascii="Times New Roman" w:hAnsi="Times New Roman" w:cs="Times New Roman"/>
          <w:sz w:val="24"/>
          <w:szCs w:val="24"/>
        </w:rPr>
        <w:t>March</w:t>
      </w:r>
      <w:r>
        <w:rPr>
          <w:rFonts w:ascii="Times New Roman" w:hAnsi="Times New Roman" w:cs="Times New Roman"/>
          <w:sz w:val="24"/>
          <w:szCs w:val="24"/>
        </w:rPr>
        <w:t xml:space="preserve"> 201</w:t>
      </w:r>
      <w:r w:rsidR="00D448AD">
        <w:rPr>
          <w:rFonts w:ascii="Times New Roman" w:hAnsi="Times New Roman" w:cs="Times New Roman"/>
          <w:sz w:val="24"/>
          <w:szCs w:val="24"/>
        </w:rPr>
        <w:t>5</w:t>
      </w:r>
      <w:r w:rsidRPr="00FC20C2">
        <w:rPr>
          <w:rFonts w:ascii="Times New Roman" w:hAnsi="Times New Roman" w:cs="Times New Roman"/>
          <w:sz w:val="24"/>
          <w:szCs w:val="24"/>
        </w:rPr>
        <w:t xml:space="preserve">, </w:t>
      </w:r>
      <w:r w:rsidR="00D448AD">
        <w:rPr>
          <w:rFonts w:ascii="Times New Roman" w:hAnsi="Times New Roman" w:cs="Times New Roman"/>
          <w:sz w:val="24"/>
          <w:szCs w:val="24"/>
        </w:rPr>
        <w:t>971,348</w:t>
      </w:r>
      <w:r w:rsidR="008C504A">
        <w:rPr>
          <w:rFonts w:ascii="Times New Roman" w:hAnsi="Times New Roman" w:cs="Times New Roman"/>
          <w:sz w:val="24"/>
          <w:szCs w:val="24"/>
        </w:rPr>
        <w:t xml:space="preserve"> individuals received 1,</w:t>
      </w:r>
      <w:r w:rsidR="00D448AD">
        <w:rPr>
          <w:rFonts w:ascii="Times New Roman" w:hAnsi="Times New Roman" w:cs="Times New Roman"/>
          <w:sz w:val="24"/>
          <w:szCs w:val="24"/>
        </w:rPr>
        <w:t>758,031</w:t>
      </w:r>
      <w:r w:rsidR="008C504A">
        <w:rPr>
          <w:rFonts w:ascii="Times New Roman" w:hAnsi="Times New Roman" w:cs="Times New Roman"/>
          <w:sz w:val="24"/>
          <w:szCs w:val="24"/>
        </w:rPr>
        <w:t xml:space="preserve"> JSA sanctions, after </w:t>
      </w:r>
      <w:r w:rsidR="00FC5E1A">
        <w:rPr>
          <w:rFonts w:ascii="Times New Roman" w:hAnsi="Times New Roman" w:cs="Times New Roman"/>
          <w:sz w:val="24"/>
          <w:szCs w:val="24"/>
        </w:rPr>
        <w:t>challenges</w:t>
      </w:r>
      <w:r w:rsidR="008C504A" w:rsidRPr="00FC20C2">
        <w:rPr>
          <w:rFonts w:ascii="Times New Roman" w:hAnsi="Times New Roman" w:cs="Times New Roman"/>
          <w:sz w:val="24"/>
          <w:szCs w:val="24"/>
        </w:rPr>
        <w:t>.</w:t>
      </w:r>
      <w:r w:rsidR="008C504A">
        <w:rPr>
          <w:rFonts w:ascii="Times New Roman" w:hAnsi="Times New Roman" w:cs="Times New Roman"/>
          <w:sz w:val="24"/>
          <w:szCs w:val="24"/>
        </w:rPr>
        <w:t xml:space="preserve"> This is an average of 1.</w:t>
      </w:r>
      <w:r w:rsidR="00D448AD">
        <w:rPr>
          <w:rFonts w:ascii="Times New Roman" w:hAnsi="Times New Roman" w:cs="Times New Roman"/>
          <w:sz w:val="24"/>
          <w:szCs w:val="24"/>
        </w:rPr>
        <w:t>81</w:t>
      </w:r>
      <w:r w:rsidR="008C504A">
        <w:rPr>
          <w:rFonts w:ascii="Times New Roman" w:hAnsi="Times New Roman" w:cs="Times New Roman"/>
          <w:sz w:val="24"/>
          <w:szCs w:val="24"/>
        </w:rPr>
        <w:t xml:space="preserve"> each. </w:t>
      </w:r>
    </w:p>
    <w:p w:rsidR="002C2BBC" w:rsidRDefault="002C2BBC" w:rsidP="00217C90">
      <w:pPr>
        <w:rPr>
          <w:rFonts w:ascii="Times New Roman" w:hAnsi="Times New Roman" w:cs="Times New Roman"/>
          <w:sz w:val="24"/>
          <w:szCs w:val="24"/>
        </w:rPr>
      </w:pPr>
    </w:p>
    <w:p w:rsidR="00300F5C" w:rsidRDefault="00D035F3" w:rsidP="00B25B33">
      <w:pPr>
        <w:rPr>
          <w:rFonts w:ascii="Times New Roman" w:hAnsi="Times New Roman" w:cs="Times New Roman"/>
          <w:sz w:val="24"/>
          <w:szCs w:val="24"/>
        </w:rPr>
      </w:pPr>
      <w:r>
        <w:rPr>
          <w:rFonts w:ascii="Times New Roman" w:hAnsi="Times New Roman" w:cs="Times New Roman"/>
          <w:sz w:val="24"/>
          <w:szCs w:val="24"/>
        </w:rPr>
        <w:t xml:space="preserve">In the </w:t>
      </w:r>
      <w:r w:rsidR="00EF6FBA">
        <w:rPr>
          <w:rFonts w:ascii="Times New Roman" w:hAnsi="Times New Roman" w:cs="Times New Roman"/>
          <w:sz w:val="24"/>
          <w:szCs w:val="24"/>
        </w:rPr>
        <w:t xml:space="preserve">slightly shorter </w:t>
      </w:r>
      <w:r>
        <w:rPr>
          <w:rFonts w:ascii="Times New Roman" w:hAnsi="Times New Roman" w:cs="Times New Roman"/>
          <w:sz w:val="24"/>
          <w:szCs w:val="24"/>
        </w:rPr>
        <w:t xml:space="preserve">121-week period of the new ESA regime from 3 December 2012 to 31 March 2015, 36,526 individuals received 66,846 ESA sanctions after challenges. This is an average </w:t>
      </w:r>
      <w:r w:rsidR="00376558">
        <w:rPr>
          <w:rFonts w:ascii="Times New Roman" w:hAnsi="Times New Roman" w:cs="Times New Roman"/>
          <w:sz w:val="24"/>
          <w:szCs w:val="24"/>
        </w:rPr>
        <w:t xml:space="preserve">of </w:t>
      </w:r>
      <w:r>
        <w:rPr>
          <w:rFonts w:ascii="Times New Roman" w:hAnsi="Times New Roman" w:cs="Times New Roman"/>
          <w:sz w:val="24"/>
          <w:szCs w:val="24"/>
        </w:rPr>
        <w:t xml:space="preserve">1.69 each. </w:t>
      </w:r>
      <w:r w:rsidR="00C9019D">
        <w:rPr>
          <w:rFonts w:ascii="Times New Roman" w:hAnsi="Times New Roman" w:cs="Times New Roman"/>
          <w:sz w:val="24"/>
          <w:szCs w:val="24"/>
        </w:rPr>
        <w:t xml:space="preserve">This seems to be the first time that this information has been available </w:t>
      </w:r>
      <w:r w:rsidR="00366343">
        <w:rPr>
          <w:rFonts w:ascii="Times New Roman" w:hAnsi="Times New Roman" w:cs="Times New Roman"/>
          <w:sz w:val="24"/>
          <w:szCs w:val="24"/>
        </w:rPr>
        <w:t>for</w:t>
      </w:r>
      <w:r w:rsidR="00C9019D">
        <w:rPr>
          <w:rFonts w:ascii="Times New Roman" w:hAnsi="Times New Roman" w:cs="Times New Roman"/>
          <w:sz w:val="24"/>
          <w:szCs w:val="24"/>
        </w:rPr>
        <w:t xml:space="preserve"> ESA sanctions (previously it was only available for the whole period since October 2008). It is striking that sanctioned ESA claimants are almost as likely as sanctioned JSA claimants to be sanctioned repeatedly, despite the government acknowledging that they are too sick or disabled to work.</w:t>
      </w:r>
    </w:p>
    <w:p w:rsidR="00077771" w:rsidRDefault="00077771" w:rsidP="002C2BBC">
      <w:pPr>
        <w:rPr>
          <w:rFonts w:ascii="Times New Roman" w:hAnsi="Times New Roman" w:cs="Times New Roman"/>
          <w:sz w:val="24"/>
          <w:szCs w:val="24"/>
        </w:rPr>
      </w:pPr>
    </w:p>
    <w:p w:rsidR="002C2BBC" w:rsidRDefault="0043134A" w:rsidP="002C2BBC">
      <w:pPr>
        <w:rPr>
          <w:rFonts w:ascii="Times New Roman" w:hAnsi="Times New Roman" w:cs="Times New Roman"/>
          <w:sz w:val="24"/>
          <w:szCs w:val="24"/>
        </w:rPr>
      </w:pPr>
      <w:r>
        <w:rPr>
          <w:rFonts w:ascii="Times New Roman" w:hAnsi="Times New Roman" w:cs="Times New Roman"/>
          <w:sz w:val="24"/>
          <w:szCs w:val="24"/>
        </w:rPr>
        <w:t>Figures on repeat sanctions before challenges</w:t>
      </w:r>
      <w:r w:rsidR="00077771" w:rsidRPr="00077771">
        <w:rPr>
          <w:rFonts w:ascii="Times New Roman" w:hAnsi="Times New Roman" w:cs="Times New Roman"/>
          <w:sz w:val="24"/>
          <w:szCs w:val="24"/>
        </w:rPr>
        <w:t xml:space="preserve"> </w:t>
      </w:r>
      <w:r w:rsidR="00077771">
        <w:rPr>
          <w:rFonts w:ascii="Times New Roman" w:hAnsi="Times New Roman" w:cs="Times New Roman"/>
          <w:sz w:val="24"/>
          <w:szCs w:val="24"/>
        </w:rPr>
        <w:t>are not available. Figures on the numbers of claimants receiving each number of sanctions (one, two, three etc.) are also not available except for the whole period since April 2000.</w:t>
      </w:r>
    </w:p>
    <w:p w:rsidR="002C2BBC" w:rsidRDefault="002C2BBC" w:rsidP="002C2BBC">
      <w:pPr>
        <w:rPr>
          <w:rFonts w:ascii="Times New Roman" w:hAnsi="Times New Roman" w:cs="Times New Roman"/>
          <w:sz w:val="24"/>
          <w:szCs w:val="24"/>
        </w:rPr>
      </w:pPr>
    </w:p>
    <w:p w:rsidR="0074653C" w:rsidRDefault="0074653C" w:rsidP="002C2BBC">
      <w:pPr>
        <w:rPr>
          <w:rFonts w:ascii="Times New Roman" w:hAnsi="Times New Roman" w:cs="Times New Roman"/>
          <w:sz w:val="24"/>
          <w:szCs w:val="24"/>
        </w:rPr>
      </w:pPr>
    </w:p>
    <w:p w:rsidR="00300F5C" w:rsidRPr="00F60D89" w:rsidRDefault="00300F5C" w:rsidP="00B25B33">
      <w:pPr>
        <w:rPr>
          <w:rFonts w:ascii="Times New Roman" w:hAnsi="Times New Roman" w:cs="Times New Roman"/>
          <w:b/>
          <w:bCs/>
          <w:sz w:val="32"/>
          <w:szCs w:val="32"/>
        </w:rPr>
      </w:pPr>
      <w:r w:rsidRPr="00F60D89">
        <w:rPr>
          <w:rFonts w:ascii="Times New Roman" w:hAnsi="Times New Roman" w:cs="Times New Roman"/>
          <w:b/>
          <w:bCs/>
          <w:sz w:val="32"/>
          <w:szCs w:val="32"/>
        </w:rPr>
        <w:t>Three-year sanctions</w:t>
      </w:r>
    </w:p>
    <w:p w:rsidR="00300F5C" w:rsidRDefault="00300F5C" w:rsidP="00B25B33">
      <w:pPr>
        <w:rPr>
          <w:rFonts w:ascii="Times New Roman" w:hAnsi="Times New Roman" w:cs="Times New Roman"/>
          <w:sz w:val="24"/>
          <w:szCs w:val="24"/>
        </w:rPr>
      </w:pPr>
    </w:p>
    <w:p w:rsidR="00770886" w:rsidRDefault="00770886" w:rsidP="00B6639E">
      <w:pPr>
        <w:rPr>
          <w:rFonts w:ascii="Times New Roman" w:hAnsi="Times New Roman" w:cs="Times New Roman"/>
          <w:bCs/>
          <w:sz w:val="24"/>
          <w:szCs w:val="24"/>
        </w:rPr>
      </w:pPr>
      <w:r w:rsidRPr="00770886">
        <w:rPr>
          <w:rFonts w:ascii="Times New Roman" w:hAnsi="Times New Roman" w:cs="Times New Roman"/>
          <w:bCs/>
          <w:sz w:val="24"/>
          <w:szCs w:val="24"/>
        </w:rPr>
        <w:t>The DWP does not publish any information on the number of people receiving the lengthier sanctions that are imposed for repeated ‘failures’</w:t>
      </w:r>
      <w:r w:rsidR="00A737F9">
        <w:rPr>
          <w:rFonts w:ascii="Times New Roman" w:hAnsi="Times New Roman" w:cs="Times New Roman"/>
          <w:bCs/>
          <w:sz w:val="24"/>
          <w:szCs w:val="24"/>
        </w:rPr>
        <w:t xml:space="preserve"> within </w:t>
      </w:r>
      <w:r w:rsidR="00B6639E">
        <w:rPr>
          <w:rFonts w:ascii="Times New Roman" w:hAnsi="Times New Roman" w:cs="Times New Roman"/>
          <w:bCs/>
          <w:sz w:val="24"/>
          <w:szCs w:val="24"/>
        </w:rPr>
        <w:t>52 weeks</w:t>
      </w:r>
      <w:r w:rsidR="00A367CF">
        <w:rPr>
          <w:rFonts w:ascii="Times New Roman" w:hAnsi="Times New Roman" w:cs="Times New Roman"/>
          <w:bCs/>
          <w:sz w:val="24"/>
          <w:szCs w:val="24"/>
        </w:rPr>
        <w:t>. These lengthier sanctions are</w:t>
      </w:r>
      <w:r w:rsidR="00A737F9">
        <w:rPr>
          <w:rFonts w:ascii="Times New Roman" w:hAnsi="Times New Roman" w:cs="Times New Roman"/>
          <w:bCs/>
          <w:sz w:val="24"/>
          <w:szCs w:val="24"/>
        </w:rPr>
        <w:t xml:space="preserve"> 13 weeks in the case of ‘lower’ and ‘intermediate’ level sanctions and 26 or 156 weeks (3 years) in the case of ‘higher’ level sanctions</w:t>
      </w:r>
      <w:r w:rsidRPr="00770886">
        <w:rPr>
          <w:rFonts w:ascii="Times New Roman" w:hAnsi="Times New Roman" w:cs="Times New Roman"/>
          <w:bCs/>
          <w:sz w:val="24"/>
          <w:szCs w:val="24"/>
        </w:rPr>
        <w:t>.</w:t>
      </w:r>
      <w:r w:rsidR="0074653C">
        <w:rPr>
          <w:rFonts w:ascii="Times New Roman" w:hAnsi="Times New Roman" w:cs="Times New Roman"/>
          <w:bCs/>
          <w:sz w:val="24"/>
          <w:szCs w:val="24"/>
        </w:rPr>
        <w:t xml:space="preserve"> </w:t>
      </w:r>
      <w:r w:rsidR="00A737F9">
        <w:rPr>
          <w:rFonts w:ascii="Times New Roman" w:hAnsi="Times New Roman" w:cs="Times New Roman"/>
          <w:bCs/>
          <w:sz w:val="24"/>
          <w:szCs w:val="24"/>
        </w:rPr>
        <w:t>As reported in previous briefings, in my FoI request 2014-4972</w:t>
      </w:r>
      <w:r w:rsidR="006C0412">
        <w:rPr>
          <w:rStyle w:val="EndnoteReference"/>
          <w:rFonts w:ascii="Times New Roman" w:hAnsi="Times New Roman" w:cs="Times New Roman"/>
          <w:bCs/>
          <w:sz w:val="24"/>
          <w:szCs w:val="24"/>
        </w:rPr>
        <w:endnoteReference w:id="8"/>
      </w:r>
      <w:r w:rsidR="00A737F9">
        <w:rPr>
          <w:rFonts w:ascii="Times New Roman" w:hAnsi="Times New Roman" w:cs="Times New Roman"/>
          <w:bCs/>
          <w:sz w:val="24"/>
          <w:szCs w:val="24"/>
        </w:rPr>
        <w:t xml:space="preserve"> I </w:t>
      </w:r>
      <w:r w:rsidR="00A367CF">
        <w:rPr>
          <w:rFonts w:ascii="Times New Roman" w:hAnsi="Times New Roman" w:cs="Times New Roman"/>
          <w:bCs/>
          <w:sz w:val="24"/>
          <w:szCs w:val="24"/>
        </w:rPr>
        <w:t>asked for</w:t>
      </w:r>
      <w:r w:rsidR="00A737F9">
        <w:rPr>
          <w:rFonts w:ascii="Times New Roman" w:hAnsi="Times New Roman" w:cs="Times New Roman"/>
          <w:bCs/>
          <w:sz w:val="24"/>
          <w:szCs w:val="24"/>
        </w:rPr>
        <w:t xml:space="preserve"> information on the number of people subjected to 3-year sanctions. The DWP declined to provide the information on the ground that it would be too expensive. I challenged this and have now received </w:t>
      </w:r>
      <w:r w:rsidR="00B6639E">
        <w:rPr>
          <w:rFonts w:ascii="Times New Roman" w:hAnsi="Times New Roman" w:cs="Times New Roman"/>
          <w:bCs/>
          <w:sz w:val="24"/>
          <w:szCs w:val="24"/>
        </w:rPr>
        <w:t>a response under reference 2015-IR77 (internal review – not published on the DWP website). This states that ‘</w:t>
      </w:r>
      <w:r w:rsidR="00B6639E" w:rsidRPr="00B6639E">
        <w:rPr>
          <w:rFonts w:ascii="Times New Roman" w:hAnsi="Times New Roman" w:cs="Times New Roman"/>
          <w:bCs/>
          <w:sz w:val="24"/>
          <w:szCs w:val="24"/>
        </w:rPr>
        <w:t>the 52 week period begins from the date the sanctionable failure took place and not the date the sanction is applied.</w:t>
      </w:r>
      <w:r w:rsidR="00B6639E">
        <w:rPr>
          <w:rFonts w:ascii="Times New Roman" w:hAnsi="Times New Roman" w:cs="Times New Roman"/>
          <w:bCs/>
          <w:sz w:val="24"/>
          <w:szCs w:val="24"/>
        </w:rPr>
        <w:t xml:space="preserve"> </w:t>
      </w:r>
      <w:r w:rsidR="00B6639E" w:rsidRPr="00B6639E">
        <w:rPr>
          <w:rFonts w:ascii="Times New Roman" w:hAnsi="Times New Roman" w:cs="Times New Roman"/>
          <w:bCs/>
          <w:sz w:val="24"/>
          <w:szCs w:val="24"/>
        </w:rPr>
        <w:t>The information that is used to publish statistics on sanction decisions contains the date of decision and the level of sanction but does not contain the date of the sanctionable failure or the length of sanction applied.</w:t>
      </w:r>
      <w:r w:rsidR="00656AD9" w:rsidRPr="00656AD9">
        <w:t xml:space="preserve"> </w:t>
      </w:r>
      <w:r w:rsidR="00656AD9" w:rsidRPr="00656AD9">
        <w:rPr>
          <w:rFonts w:ascii="Times New Roman" w:hAnsi="Times New Roman" w:cs="Times New Roman"/>
          <w:bCs/>
          <w:sz w:val="24"/>
          <w:szCs w:val="24"/>
        </w:rPr>
        <w:t xml:space="preserve">Therefore </w:t>
      </w:r>
      <w:r w:rsidR="00656AD9">
        <w:rPr>
          <w:rFonts w:ascii="Times New Roman" w:hAnsi="Times New Roman" w:cs="Times New Roman"/>
          <w:bCs/>
          <w:sz w:val="24"/>
          <w:szCs w:val="24"/>
        </w:rPr>
        <w:t>......</w:t>
      </w:r>
      <w:r w:rsidR="00656AD9" w:rsidRPr="00656AD9">
        <w:rPr>
          <w:rFonts w:ascii="Times New Roman" w:hAnsi="Times New Roman" w:cs="Times New Roman"/>
          <w:bCs/>
          <w:sz w:val="24"/>
          <w:szCs w:val="24"/>
        </w:rPr>
        <w:t xml:space="preserve"> to provide an answer would require us to combine information from multiple data sources</w:t>
      </w:r>
      <w:r w:rsidR="00656AD9">
        <w:rPr>
          <w:rFonts w:ascii="Times New Roman" w:hAnsi="Times New Roman" w:cs="Times New Roman"/>
          <w:bCs/>
          <w:sz w:val="24"/>
          <w:szCs w:val="24"/>
        </w:rPr>
        <w:t>.</w:t>
      </w:r>
      <w:r w:rsidR="00B6639E">
        <w:rPr>
          <w:rFonts w:ascii="Times New Roman" w:hAnsi="Times New Roman" w:cs="Times New Roman"/>
          <w:bCs/>
          <w:sz w:val="24"/>
          <w:szCs w:val="24"/>
        </w:rPr>
        <w:t>’</w:t>
      </w:r>
      <w:r w:rsidR="00A737F9">
        <w:rPr>
          <w:rFonts w:ascii="Times New Roman" w:hAnsi="Times New Roman" w:cs="Times New Roman"/>
          <w:bCs/>
          <w:sz w:val="24"/>
          <w:szCs w:val="24"/>
        </w:rPr>
        <w:t xml:space="preserve"> </w:t>
      </w:r>
      <w:r w:rsidR="00B6639E">
        <w:rPr>
          <w:rFonts w:ascii="Times New Roman" w:hAnsi="Times New Roman" w:cs="Times New Roman"/>
          <w:bCs/>
          <w:sz w:val="24"/>
          <w:szCs w:val="24"/>
        </w:rPr>
        <w:t xml:space="preserve">The DWP does of course know the date of the ‘failure’, </w:t>
      </w:r>
      <w:r w:rsidR="009A497E">
        <w:rPr>
          <w:rFonts w:ascii="Times New Roman" w:hAnsi="Times New Roman" w:cs="Times New Roman"/>
          <w:bCs/>
          <w:sz w:val="24"/>
          <w:szCs w:val="24"/>
        </w:rPr>
        <w:t>at least</w:t>
      </w:r>
      <w:r w:rsidR="00B6639E">
        <w:rPr>
          <w:rFonts w:ascii="Times New Roman" w:hAnsi="Times New Roman" w:cs="Times New Roman"/>
          <w:bCs/>
          <w:sz w:val="24"/>
          <w:szCs w:val="24"/>
        </w:rPr>
        <w:t xml:space="preserve"> in the individual case file</w:t>
      </w:r>
      <w:r w:rsidR="009A497E">
        <w:rPr>
          <w:rFonts w:ascii="Times New Roman" w:hAnsi="Times New Roman" w:cs="Times New Roman"/>
          <w:bCs/>
          <w:sz w:val="24"/>
          <w:szCs w:val="24"/>
        </w:rPr>
        <w:t>. Its response raises the question whether this date is held on any computer system as well</w:t>
      </w:r>
      <w:r w:rsidR="00B6639E">
        <w:rPr>
          <w:rFonts w:ascii="Times New Roman" w:hAnsi="Times New Roman" w:cs="Times New Roman"/>
          <w:bCs/>
          <w:sz w:val="24"/>
          <w:szCs w:val="24"/>
        </w:rPr>
        <w:t xml:space="preserve">. </w:t>
      </w:r>
      <w:r w:rsidR="009A497E">
        <w:rPr>
          <w:rFonts w:ascii="Times New Roman" w:hAnsi="Times New Roman" w:cs="Times New Roman"/>
          <w:bCs/>
          <w:sz w:val="24"/>
          <w:szCs w:val="24"/>
        </w:rPr>
        <w:t xml:space="preserve">If so, then it could not be that difficult to do the necessary calculations even if this would cost more than the £600 FoI limit. This is a question I intend to pursue. </w:t>
      </w:r>
    </w:p>
    <w:p w:rsidR="00B6639E" w:rsidRDefault="00B6639E" w:rsidP="00B6639E">
      <w:pPr>
        <w:rPr>
          <w:rFonts w:ascii="Times New Roman" w:hAnsi="Times New Roman" w:cs="Times New Roman"/>
          <w:bCs/>
          <w:sz w:val="24"/>
          <w:szCs w:val="24"/>
        </w:rPr>
      </w:pPr>
    </w:p>
    <w:p w:rsidR="00DC6035" w:rsidRDefault="00A42FC0" w:rsidP="00B6639E">
      <w:pPr>
        <w:rPr>
          <w:rFonts w:ascii="Times New Roman" w:hAnsi="Times New Roman" w:cs="Times New Roman"/>
          <w:bCs/>
          <w:sz w:val="24"/>
          <w:szCs w:val="24"/>
        </w:rPr>
      </w:pPr>
      <w:r>
        <w:rPr>
          <w:rFonts w:ascii="Times New Roman" w:hAnsi="Times New Roman" w:cs="Times New Roman"/>
          <w:bCs/>
          <w:sz w:val="24"/>
          <w:szCs w:val="24"/>
        </w:rPr>
        <w:t>I</w:t>
      </w:r>
      <w:r w:rsidR="00B6639E">
        <w:rPr>
          <w:rFonts w:ascii="Times New Roman" w:hAnsi="Times New Roman" w:cs="Times New Roman"/>
          <w:bCs/>
          <w:sz w:val="24"/>
          <w:szCs w:val="24"/>
        </w:rPr>
        <w:t xml:space="preserve">t does seem to be a fundamental failure of record keeping that the DWP cannot analyse any data on the basis of the dates of alleged sanctionable failures. This gap in information means that </w:t>
      </w:r>
      <w:r w:rsidR="00DC6035">
        <w:rPr>
          <w:rFonts w:ascii="Times New Roman" w:hAnsi="Times New Roman" w:cs="Times New Roman"/>
          <w:bCs/>
          <w:sz w:val="24"/>
          <w:szCs w:val="24"/>
        </w:rPr>
        <w:t>it would be difficult to evaluate the impact of the increased penalties introduced for JSA and ESA in October and December 2012</w:t>
      </w:r>
      <w:r w:rsidR="00EA1622">
        <w:rPr>
          <w:rFonts w:ascii="Times New Roman" w:hAnsi="Times New Roman" w:cs="Times New Roman"/>
          <w:bCs/>
          <w:sz w:val="24"/>
          <w:szCs w:val="24"/>
        </w:rPr>
        <w:t>, as recommended by</w:t>
      </w:r>
      <w:r w:rsidR="00DC6035">
        <w:rPr>
          <w:rFonts w:ascii="Times New Roman" w:hAnsi="Times New Roman" w:cs="Times New Roman"/>
          <w:bCs/>
          <w:sz w:val="24"/>
          <w:szCs w:val="24"/>
        </w:rPr>
        <w:t xml:space="preserve"> the House of Commons Work and Pensions Committee</w:t>
      </w:r>
      <w:r w:rsidR="00EA1622">
        <w:rPr>
          <w:rFonts w:ascii="Times New Roman" w:hAnsi="Times New Roman" w:cs="Times New Roman"/>
          <w:bCs/>
          <w:sz w:val="24"/>
          <w:szCs w:val="24"/>
        </w:rPr>
        <w:t xml:space="preserve"> (2015</w:t>
      </w:r>
      <w:r w:rsidR="006E3FF2">
        <w:rPr>
          <w:rFonts w:ascii="Times New Roman" w:hAnsi="Times New Roman" w:cs="Times New Roman"/>
          <w:bCs/>
          <w:sz w:val="24"/>
          <w:szCs w:val="24"/>
        </w:rPr>
        <w:t>, para.59</w:t>
      </w:r>
      <w:r w:rsidR="00EA1622">
        <w:rPr>
          <w:rFonts w:ascii="Times New Roman" w:hAnsi="Times New Roman" w:cs="Times New Roman"/>
          <w:bCs/>
          <w:sz w:val="24"/>
          <w:szCs w:val="24"/>
        </w:rPr>
        <w:t>).</w:t>
      </w:r>
    </w:p>
    <w:p w:rsidR="00DC6035" w:rsidRDefault="00DC6035" w:rsidP="00B6639E">
      <w:pPr>
        <w:rPr>
          <w:rFonts w:ascii="Times New Roman" w:hAnsi="Times New Roman" w:cs="Times New Roman"/>
          <w:bCs/>
          <w:sz w:val="24"/>
          <w:szCs w:val="24"/>
        </w:rPr>
      </w:pPr>
    </w:p>
    <w:p w:rsidR="00B6639E" w:rsidRDefault="00DC6035" w:rsidP="00B6639E">
      <w:pPr>
        <w:rPr>
          <w:rFonts w:ascii="Times New Roman" w:hAnsi="Times New Roman" w:cs="Times New Roman"/>
          <w:bCs/>
          <w:sz w:val="24"/>
          <w:szCs w:val="24"/>
        </w:rPr>
      </w:pPr>
      <w:r>
        <w:rPr>
          <w:rFonts w:ascii="Times New Roman" w:hAnsi="Times New Roman" w:cs="Times New Roman"/>
          <w:bCs/>
          <w:sz w:val="24"/>
          <w:szCs w:val="24"/>
        </w:rPr>
        <w:t xml:space="preserve">It remains true that </w:t>
      </w:r>
      <w:r w:rsidR="007D47DE">
        <w:rPr>
          <w:rFonts w:ascii="Times New Roman" w:hAnsi="Times New Roman" w:cs="Times New Roman"/>
          <w:bCs/>
          <w:sz w:val="24"/>
          <w:szCs w:val="24"/>
        </w:rPr>
        <w:t>a ceiling is put on the possible total number of people who have received 3-year sanctions by the number who have received three or more high level sanctions over the whole period since October 2012. At March 2015 this number stood at 2,477.</w:t>
      </w:r>
      <w:r w:rsidR="0084648E">
        <w:rPr>
          <w:rStyle w:val="EndnoteReference"/>
          <w:rFonts w:ascii="Times New Roman" w:hAnsi="Times New Roman" w:cs="Times New Roman"/>
          <w:bCs/>
          <w:sz w:val="24"/>
          <w:szCs w:val="24"/>
        </w:rPr>
        <w:endnoteReference w:id="9"/>
      </w:r>
      <w:r w:rsidR="007D47DE">
        <w:rPr>
          <w:rFonts w:ascii="Times New Roman" w:hAnsi="Times New Roman" w:cs="Times New Roman"/>
          <w:bCs/>
          <w:sz w:val="24"/>
          <w:szCs w:val="24"/>
        </w:rPr>
        <w:t xml:space="preserve"> The actual number receiving 3-year sanctions would be substantially less than this.</w:t>
      </w:r>
      <w:r>
        <w:rPr>
          <w:rFonts w:ascii="Times New Roman" w:hAnsi="Times New Roman" w:cs="Times New Roman"/>
          <w:bCs/>
          <w:sz w:val="24"/>
          <w:szCs w:val="24"/>
        </w:rPr>
        <w:t xml:space="preserve"> </w:t>
      </w:r>
    </w:p>
    <w:p w:rsidR="00251966" w:rsidRDefault="00251966" w:rsidP="00B25B33">
      <w:pPr>
        <w:rPr>
          <w:rFonts w:ascii="Times New Roman" w:hAnsi="Times New Roman" w:cs="Times New Roman"/>
          <w:sz w:val="24"/>
          <w:szCs w:val="24"/>
        </w:rPr>
      </w:pPr>
    </w:p>
    <w:p w:rsidR="00AB3997" w:rsidRDefault="00AB3997" w:rsidP="00B25B33">
      <w:pPr>
        <w:rPr>
          <w:rFonts w:ascii="Times New Roman" w:hAnsi="Times New Roman" w:cs="Times New Roman"/>
          <w:sz w:val="24"/>
          <w:szCs w:val="24"/>
        </w:rPr>
      </w:pPr>
    </w:p>
    <w:p w:rsidR="00ED6811" w:rsidRPr="004E54F1" w:rsidRDefault="00221E79" w:rsidP="00B25B33">
      <w:pPr>
        <w:rPr>
          <w:rFonts w:ascii="Times New Roman" w:hAnsi="Times New Roman" w:cs="Times New Roman"/>
          <w:b/>
          <w:sz w:val="32"/>
          <w:szCs w:val="32"/>
        </w:rPr>
      </w:pPr>
      <w:r>
        <w:rPr>
          <w:rFonts w:ascii="Times New Roman" w:hAnsi="Times New Roman" w:cs="Times New Roman"/>
          <w:b/>
          <w:sz w:val="32"/>
          <w:szCs w:val="32"/>
        </w:rPr>
        <w:t>JSA ‘</w:t>
      </w:r>
      <w:r w:rsidR="004E54F1" w:rsidRPr="004E54F1">
        <w:rPr>
          <w:rFonts w:ascii="Times New Roman" w:hAnsi="Times New Roman" w:cs="Times New Roman"/>
          <w:b/>
          <w:sz w:val="32"/>
          <w:szCs w:val="32"/>
        </w:rPr>
        <w:t>Reserved</w:t>
      </w:r>
      <w:r>
        <w:rPr>
          <w:rFonts w:ascii="Times New Roman" w:hAnsi="Times New Roman" w:cs="Times New Roman"/>
          <w:b/>
          <w:sz w:val="32"/>
          <w:szCs w:val="32"/>
        </w:rPr>
        <w:t>’</w:t>
      </w:r>
      <w:r w:rsidR="004E54F1" w:rsidRPr="004E54F1">
        <w:rPr>
          <w:rFonts w:ascii="Times New Roman" w:hAnsi="Times New Roman" w:cs="Times New Roman"/>
          <w:b/>
          <w:sz w:val="32"/>
          <w:szCs w:val="32"/>
        </w:rPr>
        <w:t xml:space="preserve"> Decisions</w:t>
      </w:r>
    </w:p>
    <w:p w:rsidR="004E54F1" w:rsidRPr="00562B0F" w:rsidRDefault="004E54F1" w:rsidP="00B25B33">
      <w:pPr>
        <w:rPr>
          <w:rFonts w:ascii="Times New Roman" w:hAnsi="Times New Roman" w:cs="Times New Roman"/>
          <w:sz w:val="24"/>
          <w:szCs w:val="24"/>
        </w:rPr>
      </w:pPr>
    </w:p>
    <w:p w:rsidR="00D11FDF" w:rsidRPr="00562B0F" w:rsidRDefault="00152499" w:rsidP="00D11FDF">
      <w:pPr>
        <w:rPr>
          <w:rFonts w:ascii="Times New Roman" w:hAnsi="Times New Roman" w:cs="Times New Roman"/>
          <w:sz w:val="24"/>
          <w:szCs w:val="24"/>
        </w:rPr>
      </w:pPr>
      <w:r>
        <w:rPr>
          <w:rFonts w:ascii="Times New Roman" w:hAnsi="Times New Roman" w:cs="Times New Roman"/>
          <w:sz w:val="24"/>
          <w:szCs w:val="24"/>
        </w:rPr>
        <w:t xml:space="preserve">‘Reserved’ decisions are cases where the claimant </w:t>
      </w:r>
      <w:r w:rsidR="00AB3997">
        <w:rPr>
          <w:rFonts w:ascii="Times New Roman" w:hAnsi="Times New Roman" w:cs="Times New Roman"/>
          <w:sz w:val="24"/>
          <w:szCs w:val="24"/>
        </w:rPr>
        <w:t>has been referred for sanction</w:t>
      </w:r>
      <w:r>
        <w:rPr>
          <w:rFonts w:ascii="Times New Roman" w:hAnsi="Times New Roman" w:cs="Times New Roman"/>
          <w:sz w:val="24"/>
          <w:szCs w:val="24"/>
        </w:rPr>
        <w:t xml:space="preserve">, but they stop claiming before the </w:t>
      </w:r>
      <w:r w:rsidR="00AB3997">
        <w:rPr>
          <w:rFonts w:ascii="Times New Roman" w:hAnsi="Times New Roman" w:cs="Times New Roman"/>
          <w:sz w:val="24"/>
          <w:szCs w:val="24"/>
        </w:rPr>
        <w:t>decis</w:t>
      </w:r>
      <w:r>
        <w:rPr>
          <w:rFonts w:ascii="Times New Roman" w:hAnsi="Times New Roman" w:cs="Times New Roman"/>
          <w:sz w:val="24"/>
          <w:szCs w:val="24"/>
        </w:rPr>
        <w:t xml:space="preserve">ion </w:t>
      </w:r>
      <w:r w:rsidR="00AB3997">
        <w:rPr>
          <w:rFonts w:ascii="Times New Roman" w:hAnsi="Times New Roman" w:cs="Times New Roman"/>
          <w:sz w:val="24"/>
          <w:szCs w:val="24"/>
        </w:rPr>
        <w:t>is made</w:t>
      </w:r>
      <w:r>
        <w:rPr>
          <w:rFonts w:ascii="Times New Roman" w:hAnsi="Times New Roman" w:cs="Times New Roman"/>
          <w:sz w:val="24"/>
          <w:szCs w:val="24"/>
        </w:rPr>
        <w:t xml:space="preserve">. If they reclaim within the period of the sanction, then a decision will be made, which may be adverse. </w:t>
      </w:r>
      <w:r w:rsidR="00D11FDF" w:rsidRPr="00562B0F">
        <w:rPr>
          <w:rFonts w:ascii="Times New Roman" w:hAnsi="Times New Roman" w:cs="Times New Roman"/>
          <w:sz w:val="24"/>
          <w:szCs w:val="24"/>
        </w:rPr>
        <w:t xml:space="preserve">It was only with the </w:t>
      </w:r>
      <w:r w:rsidR="00AB3997">
        <w:rPr>
          <w:rFonts w:ascii="Times New Roman" w:hAnsi="Times New Roman" w:cs="Times New Roman"/>
          <w:sz w:val="24"/>
          <w:szCs w:val="24"/>
        </w:rPr>
        <w:t xml:space="preserve">statistics </w:t>
      </w:r>
      <w:r w:rsidR="00D11FDF" w:rsidRPr="00562B0F">
        <w:rPr>
          <w:rFonts w:ascii="Times New Roman" w:hAnsi="Times New Roman" w:cs="Times New Roman"/>
          <w:sz w:val="24"/>
          <w:szCs w:val="24"/>
        </w:rPr>
        <w:t xml:space="preserve">release of 6 November 2013 that the DWP started publishing 'reserved' decisions separately from 'cancelled'. Prior to that, there was only a 'reserved/cancelled' category. And the complete back series from April 2000 was only published for the first time with the release of 19 February 2014. </w:t>
      </w:r>
    </w:p>
    <w:p w:rsidR="00D11FDF" w:rsidRPr="00562B0F" w:rsidRDefault="00D11FDF" w:rsidP="00D11FDF">
      <w:pPr>
        <w:rPr>
          <w:rFonts w:ascii="Times New Roman" w:hAnsi="Times New Roman" w:cs="Times New Roman"/>
          <w:sz w:val="24"/>
          <w:szCs w:val="24"/>
        </w:rPr>
      </w:pPr>
    </w:p>
    <w:p w:rsidR="00D11FDF" w:rsidRPr="00562B0F" w:rsidRDefault="00D11FDF" w:rsidP="00D11FDF">
      <w:pPr>
        <w:rPr>
          <w:rFonts w:ascii="Times New Roman" w:hAnsi="Times New Roman" w:cs="Times New Roman"/>
          <w:sz w:val="24"/>
          <w:szCs w:val="24"/>
        </w:rPr>
      </w:pPr>
      <w:r w:rsidRPr="00562B0F">
        <w:rPr>
          <w:rFonts w:ascii="Times New Roman" w:hAnsi="Times New Roman" w:cs="Times New Roman"/>
          <w:b/>
          <w:sz w:val="24"/>
          <w:szCs w:val="24"/>
        </w:rPr>
        <w:t>Figure 7</w:t>
      </w:r>
      <w:r w:rsidRPr="00562B0F">
        <w:rPr>
          <w:rFonts w:ascii="Times New Roman" w:hAnsi="Times New Roman" w:cs="Times New Roman"/>
          <w:sz w:val="24"/>
          <w:szCs w:val="24"/>
        </w:rPr>
        <w:t xml:space="preserve"> </w:t>
      </w:r>
      <w:r w:rsidR="00562B0F">
        <w:rPr>
          <w:rFonts w:ascii="Times New Roman" w:hAnsi="Times New Roman" w:cs="Times New Roman"/>
          <w:sz w:val="24"/>
          <w:szCs w:val="24"/>
        </w:rPr>
        <w:t>shows ‘reserved’ as a percentage of total decisions, monthly since 2000</w:t>
      </w:r>
      <w:r w:rsidR="00152499">
        <w:rPr>
          <w:rFonts w:ascii="Times New Roman" w:hAnsi="Times New Roman" w:cs="Times New Roman"/>
          <w:sz w:val="24"/>
          <w:szCs w:val="24"/>
        </w:rPr>
        <w:t>, as recorded in Stat-Xplore</w:t>
      </w:r>
      <w:r w:rsidR="00562B0F">
        <w:rPr>
          <w:rFonts w:ascii="Times New Roman" w:hAnsi="Times New Roman" w:cs="Times New Roman"/>
          <w:sz w:val="24"/>
          <w:szCs w:val="24"/>
        </w:rPr>
        <w:t>. Under the Coalition there has been a big fall, from around 10% to around 5%. It is not straightforward to explain why this has occurred</w:t>
      </w:r>
      <w:r w:rsidR="00152499">
        <w:rPr>
          <w:rFonts w:ascii="Times New Roman" w:hAnsi="Times New Roman" w:cs="Times New Roman"/>
          <w:sz w:val="24"/>
          <w:szCs w:val="24"/>
        </w:rPr>
        <w:t>, and in any case the figures are potentially deceptive</w:t>
      </w:r>
      <w:r w:rsidR="00562B0F">
        <w:rPr>
          <w:rFonts w:ascii="Times New Roman" w:hAnsi="Times New Roman" w:cs="Times New Roman"/>
          <w:sz w:val="24"/>
          <w:szCs w:val="24"/>
        </w:rPr>
        <w:t>.</w:t>
      </w:r>
    </w:p>
    <w:p w:rsidR="00D11FDF" w:rsidRPr="00562B0F" w:rsidRDefault="00D11FDF" w:rsidP="00D11FDF">
      <w:pPr>
        <w:rPr>
          <w:rFonts w:ascii="Times New Roman" w:hAnsi="Times New Roman" w:cs="Times New Roman"/>
          <w:sz w:val="24"/>
          <w:szCs w:val="24"/>
        </w:rPr>
      </w:pPr>
    </w:p>
    <w:p w:rsidR="006F3986" w:rsidRDefault="008E61A1" w:rsidP="00B25B33">
      <w:pPr>
        <w:rPr>
          <w:rFonts w:ascii="Times New Roman" w:hAnsi="Times New Roman" w:cs="Times New Roman"/>
          <w:sz w:val="24"/>
          <w:szCs w:val="24"/>
        </w:rPr>
      </w:pPr>
      <w:r>
        <w:rPr>
          <w:rFonts w:ascii="Times New Roman" w:hAnsi="Times New Roman" w:cs="Times New Roman"/>
          <w:sz w:val="24"/>
          <w:szCs w:val="24"/>
        </w:rPr>
        <w:t xml:space="preserve">As a result of correspondence via the UK Statistics Authority, I have received an important clarification from DWP about the treatment of ‘reserved’ decisions. DWP have confirmed that </w:t>
      </w:r>
      <w:r w:rsidR="00CF3236">
        <w:rPr>
          <w:rFonts w:ascii="Times New Roman" w:hAnsi="Times New Roman" w:cs="Times New Roman"/>
          <w:sz w:val="24"/>
          <w:szCs w:val="24"/>
        </w:rPr>
        <w:t xml:space="preserve">where a ‘reserved’ sanction is subsequently turned into an adverse decision, the ‘reserved’ decision will disappear from the database in the month in which it was originally recorded, and reappear as an adverse decision in the month in which </w:t>
      </w:r>
      <w:r w:rsidR="00AB3997">
        <w:rPr>
          <w:rFonts w:ascii="Times New Roman" w:hAnsi="Times New Roman" w:cs="Times New Roman"/>
          <w:sz w:val="24"/>
          <w:szCs w:val="24"/>
        </w:rPr>
        <w:t>the decision is made</w:t>
      </w:r>
      <w:r w:rsidR="00CF3236">
        <w:rPr>
          <w:rFonts w:ascii="Times New Roman" w:hAnsi="Times New Roman" w:cs="Times New Roman"/>
          <w:sz w:val="24"/>
          <w:szCs w:val="24"/>
        </w:rPr>
        <w:t>.</w:t>
      </w:r>
      <w:r w:rsidR="006F3986">
        <w:rPr>
          <w:rFonts w:ascii="Times New Roman" w:hAnsi="Times New Roman" w:cs="Times New Roman"/>
          <w:sz w:val="24"/>
          <w:szCs w:val="24"/>
        </w:rPr>
        <w:t xml:space="preserve"> A number of points follow from this. </w:t>
      </w:r>
    </w:p>
    <w:p w:rsidR="006F3986" w:rsidRDefault="006F3986" w:rsidP="00B25B33">
      <w:pPr>
        <w:rPr>
          <w:rFonts w:ascii="Times New Roman" w:hAnsi="Times New Roman" w:cs="Times New Roman"/>
          <w:sz w:val="24"/>
          <w:szCs w:val="24"/>
        </w:rPr>
      </w:pPr>
    </w:p>
    <w:p w:rsidR="006F3986" w:rsidRDefault="006F3986" w:rsidP="00B25B33">
      <w:pPr>
        <w:rPr>
          <w:rFonts w:ascii="Times New Roman" w:hAnsi="Times New Roman" w:cs="Times New Roman"/>
          <w:sz w:val="24"/>
          <w:szCs w:val="24"/>
        </w:rPr>
      </w:pPr>
      <w:r>
        <w:rPr>
          <w:rFonts w:ascii="Times New Roman" w:hAnsi="Times New Roman" w:cs="Times New Roman"/>
          <w:sz w:val="24"/>
          <w:szCs w:val="24"/>
        </w:rPr>
        <w:t xml:space="preserve">First, it means that the total number of adverse decisions (after challenges) is being correctly recorded in the database. All ‘reserved’ decisions that become actual sanctions are recorded as adverse decisions, albeit not </w:t>
      </w:r>
      <w:r w:rsidR="00D11FDF">
        <w:rPr>
          <w:rFonts w:ascii="Times New Roman" w:hAnsi="Times New Roman" w:cs="Times New Roman"/>
          <w:sz w:val="24"/>
          <w:szCs w:val="24"/>
        </w:rPr>
        <w:t xml:space="preserve">necessarily </w:t>
      </w:r>
      <w:r>
        <w:rPr>
          <w:rFonts w:ascii="Times New Roman" w:hAnsi="Times New Roman" w:cs="Times New Roman"/>
          <w:sz w:val="24"/>
          <w:szCs w:val="24"/>
        </w:rPr>
        <w:t>in the month of original reservation.</w:t>
      </w:r>
    </w:p>
    <w:p w:rsidR="00680417" w:rsidRDefault="00680417" w:rsidP="00B25B33">
      <w:pPr>
        <w:rPr>
          <w:rFonts w:ascii="Times New Roman" w:hAnsi="Times New Roman" w:cs="Times New Roman"/>
          <w:sz w:val="24"/>
          <w:szCs w:val="24"/>
        </w:rPr>
      </w:pPr>
    </w:p>
    <w:p w:rsidR="00221E79" w:rsidRPr="00DE3D26" w:rsidRDefault="00680417" w:rsidP="00B25B33">
      <w:pPr>
        <w:rPr>
          <w:rFonts w:ascii="Times New Roman" w:hAnsi="Times New Roman" w:cs="Times New Roman"/>
          <w:sz w:val="24"/>
          <w:szCs w:val="24"/>
        </w:rPr>
      </w:pPr>
      <w:r w:rsidRPr="00DE3D26">
        <w:rPr>
          <w:rFonts w:ascii="Times New Roman" w:hAnsi="Times New Roman" w:cs="Times New Roman"/>
          <w:sz w:val="24"/>
          <w:szCs w:val="24"/>
        </w:rPr>
        <w:t>However, it also means that the DWP’s published statistics are giving us no idea at all of the actual numbers of reserved decisions or of the proportion which end up becoming actual sanctions. This is because the first publication of data takes place 5, 6 or 7 months after the month of decision (</w:t>
      </w:r>
      <w:r w:rsidR="00221E79" w:rsidRPr="00DE3D26">
        <w:rPr>
          <w:rFonts w:ascii="Times New Roman" w:hAnsi="Times New Roman" w:cs="Times New Roman"/>
          <w:sz w:val="24"/>
          <w:szCs w:val="24"/>
        </w:rPr>
        <w:t xml:space="preserve">for instance, </w:t>
      </w:r>
      <w:r w:rsidRPr="00DE3D26">
        <w:rPr>
          <w:rFonts w:ascii="Times New Roman" w:hAnsi="Times New Roman" w:cs="Times New Roman"/>
          <w:sz w:val="24"/>
          <w:szCs w:val="24"/>
        </w:rPr>
        <w:t xml:space="preserve">the data for March 2015 published in August 2015 are 5 months late, those for February 6 months late, and those for January 7 months late). </w:t>
      </w:r>
      <w:r w:rsidR="008C51C9" w:rsidRPr="00DE3D26">
        <w:rPr>
          <w:rFonts w:ascii="Times New Roman" w:hAnsi="Times New Roman" w:cs="Times New Roman"/>
          <w:sz w:val="24"/>
          <w:szCs w:val="24"/>
        </w:rPr>
        <w:t>The Decision Maker's Guide</w:t>
      </w:r>
      <w:r w:rsidR="00152499" w:rsidRPr="00DE3D26">
        <w:rPr>
          <w:rFonts w:ascii="Times New Roman" w:hAnsi="Times New Roman" w:cs="Times New Roman"/>
          <w:sz w:val="24"/>
          <w:szCs w:val="24"/>
        </w:rPr>
        <w:t xml:space="preserve"> (DMG)</w:t>
      </w:r>
      <w:r w:rsidR="008C51C9" w:rsidRPr="00DE3D26">
        <w:rPr>
          <w:rFonts w:ascii="Times New Roman" w:hAnsi="Times New Roman" w:cs="Times New Roman"/>
          <w:sz w:val="24"/>
          <w:szCs w:val="24"/>
        </w:rPr>
        <w:t xml:space="preserve">, Ch.34 para. 34074-75 states that if and when a claimant subject to a 'reserved' decision re-applies for JSA, the amount of time they have spent off benefit is deducted from the sanction. </w:t>
      </w:r>
      <w:r w:rsidR="00C4020B" w:rsidRPr="00DE3D26">
        <w:rPr>
          <w:rFonts w:ascii="Times New Roman" w:hAnsi="Times New Roman" w:cs="Times New Roman"/>
          <w:sz w:val="24"/>
          <w:szCs w:val="24"/>
        </w:rPr>
        <w:t xml:space="preserve">The great majority of sanctions are for 4 weeks or 13 weeks; only </w:t>
      </w:r>
      <w:r w:rsidR="0084020E">
        <w:rPr>
          <w:rFonts w:ascii="Times New Roman" w:hAnsi="Times New Roman" w:cs="Times New Roman"/>
          <w:sz w:val="24"/>
          <w:szCs w:val="24"/>
        </w:rPr>
        <w:t>‘</w:t>
      </w:r>
      <w:r w:rsidR="00C4020B" w:rsidRPr="00DE3D26">
        <w:rPr>
          <w:rFonts w:ascii="Times New Roman" w:hAnsi="Times New Roman" w:cs="Times New Roman"/>
          <w:sz w:val="24"/>
          <w:szCs w:val="24"/>
        </w:rPr>
        <w:t>higher level</w:t>
      </w:r>
      <w:r w:rsidR="0084020E">
        <w:rPr>
          <w:rFonts w:ascii="Times New Roman" w:hAnsi="Times New Roman" w:cs="Times New Roman"/>
          <w:sz w:val="24"/>
          <w:szCs w:val="24"/>
        </w:rPr>
        <w:t>’</w:t>
      </w:r>
      <w:r w:rsidR="00C4020B" w:rsidRPr="00DE3D26">
        <w:rPr>
          <w:rFonts w:ascii="Times New Roman" w:hAnsi="Times New Roman" w:cs="Times New Roman"/>
          <w:sz w:val="24"/>
          <w:szCs w:val="24"/>
        </w:rPr>
        <w:t xml:space="preserve"> repeat sanctions are longer than this (26 weeks for a second and 156 weeks for a third ‘failure’ within 12 months)</w:t>
      </w:r>
      <w:r w:rsidR="00400B9D" w:rsidRPr="00DE3D26">
        <w:rPr>
          <w:rFonts w:ascii="Times New Roman" w:hAnsi="Times New Roman" w:cs="Times New Roman"/>
          <w:sz w:val="24"/>
          <w:szCs w:val="24"/>
        </w:rPr>
        <w:t>, and these account for less than 8% of total sanctions</w:t>
      </w:r>
      <w:r w:rsidR="00C4020B" w:rsidRPr="00DE3D26">
        <w:rPr>
          <w:rFonts w:ascii="Times New Roman" w:hAnsi="Times New Roman" w:cs="Times New Roman"/>
          <w:sz w:val="24"/>
          <w:szCs w:val="24"/>
        </w:rPr>
        <w:t>.</w:t>
      </w:r>
      <w:r w:rsidR="00400B9D" w:rsidRPr="00DE3D26">
        <w:rPr>
          <w:rStyle w:val="EndnoteReference"/>
          <w:rFonts w:ascii="Times New Roman" w:hAnsi="Times New Roman" w:cs="Times New Roman"/>
          <w:sz w:val="24"/>
          <w:szCs w:val="24"/>
        </w:rPr>
        <w:endnoteReference w:id="10"/>
      </w:r>
      <w:r w:rsidR="00C4020B" w:rsidRPr="00DE3D26">
        <w:rPr>
          <w:rFonts w:ascii="Times New Roman" w:hAnsi="Times New Roman" w:cs="Times New Roman"/>
          <w:sz w:val="24"/>
          <w:szCs w:val="24"/>
        </w:rPr>
        <w:t xml:space="preserve"> This means that by the time the data </w:t>
      </w:r>
      <w:r w:rsidR="00C12D87" w:rsidRPr="00DE3D26">
        <w:rPr>
          <w:rFonts w:ascii="Times New Roman" w:hAnsi="Times New Roman" w:cs="Times New Roman"/>
          <w:sz w:val="24"/>
          <w:szCs w:val="24"/>
        </w:rPr>
        <w:t>are</w:t>
      </w:r>
      <w:r w:rsidR="00C4020B" w:rsidRPr="00DE3D26">
        <w:rPr>
          <w:rFonts w:ascii="Times New Roman" w:hAnsi="Times New Roman" w:cs="Times New Roman"/>
          <w:sz w:val="24"/>
          <w:szCs w:val="24"/>
        </w:rPr>
        <w:t xml:space="preserve"> published, almost all reserved decisions will either already have been turned into adverse </w:t>
      </w:r>
      <w:r w:rsidR="00221E79" w:rsidRPr="00DE3D26">
        <w:rPr>
          <w:rFonts w:ascii="Times New Roman" w:hAnsi="Times New Roman" w:cs="Times New Roman"/>
          <w:sz w:val="24"/>
          <w:szCs w:val="24"/>
        </w:rPr>
        <w:t xml:space="preserve">or non-adverse </w:t>
      </w:r>
      <w:r w:rsidR="00C4020B" w:rsidRPr="00DE3D26">
        <w:rPr>
          <w:rFonts w:ascii="Times New Roman" w:hAnsi="Times New Roman" w:cs="Times New Roman"/>
          <w:sz w:val="24"/>
          <w:szCs w:val="24"/>
        </w:rPr>
        <w:t xml:space="preserve">decisions, or will have lapsed. Those which have lapsed will be </w:t>
      </w:r>
      <w:r w:rsidR="00400B9D" w:rsidRPr="00DE3D26">
        <w:rPr>
          <w:rFonts w:ascii="Times New Roman" w:hAnsi="Times New Roman" w:cs="Times New Roman"/>
          <w:sz w:val="24"/>
          <w:szCs w:val="24"/>
        </w:rPr>
        <w:t xml:space="preserve">shown in the database </w:t>
      </w:r>
      <w:r w:rsidR="00D11FDF" w:rsidRPr="00DE3D26">
        <w:rPr>
          <w:rFonts w:ascii="Times New Roman" w:hAnsi="Times New Roman" w:cs="Times New Roman"/>
          <w:sz w:val="24"/>
          <w:szCs w:val="24"/>
        </w:rPr>
        <w:t>as reserved decisions in</w:t>
      </w:r>
      <w:r w:rsidR="00400B9D" w:rsidRPr="00DE3D26">
        <w:rPr>
          <w:rFonts w:ascii="Times New Roman" w:hAnsi="Times New Roman" w:cs="Times New Roman"/>
          <w:sz w:val="24"/>
          <w:szCs w:val="24"/>
        </w:rPr>
        <w:t xml:space="preserve"> the month of the original reservation, but there is no way of identifying reserved decisions which have become adverse decisions. Therefore there is no way of finding out how many ‘reserved’ decisions there originally were. </w:t>
      </w:r>
      <w:r w:rsidR="00C12D87" w:rsidRPr="00DE3D26">
        <w:rPr>
          <w:rFonts w:ascii="Times New Roman" w:hAnsi="Times New Roman" w:cs="Times New Roman"/>
          <w:sz w:val="24"/>
          <w:szCs w:val="24"/>
        </w:rPr>
        <w:t xml:space="preserve">Similarly, there is no way to find out what proportion of ‘reserved’ decisions turn into actual sanctions. </w:t>
      </w:r>
    </w:p>
    <w:p w:rsidR="00221E79" w:rsidRPr="00DE3D26" w:rsidRDefault="00221E79" w:rsidP="00B25B33">
      <w:pPr>
        <w:rPr>
          <w:rFonts w:ascii="Times New Roman" w:hAnsi="Times New Roman" w:cs="Times New Roman"/>
          <w:sz w:val="24"/>
          <w:szCs w:val="24"/>
        </w:rPr>
      </w:pPr>
    </w:p>
    <w:p w:rsidR="00221E79" w:rsidRPr="00DE3D26" w:rsidRDefault="009E6F4B" w:rsidP="00B25B33">
      <w:pPr>
        <w:rPr>
          <w:rFonts w:ascii="Times New Roman" w:hAnsi="Times New Roman" w:cs="Times New Roman"/>
          <w:sz w:val="24"/>
          <w:szCs w:val="24"/>
        </w:rPr>
      </w:pPr>
      <w:r w:rsidRPr="00DE3D26">
        <w:rPr>
          <w:rFonts w:ascii="Times New Roman" w:hAnsi="Times New Roman" w:cs="Times New Roman"/>
          <w:sz w:val="24"/>
          <w:szCs w:val="24"/>
        </w:rPr>
        <w:t xml:space="preserve">It is possible to find out approximately how many reserved decisions turn into a different type of decision </w:t>
      </w:r>
      <w:r w:rsidRPr="00DE3D26">
        <w:rPr>
          <w:rFonts w:ascii="Times New Roman" w:hAnsi="Times New Roman" w:cs="Times New Roman"/>
          <w:i/>
          <w:sz w:val="24"/>
          <w:szCs w:val="24"/>
        </w:rPr>
        <w:t>subsequent to publication</w:t>
      </w:r>
      <w:r w:rsidRPr="00DE3D26">
        <w:rPr>
          <w:rFonts w:ascii="Times New Roman" w:hAnsi="Times New Roman" w:cs="Times New Roman"/>
          <w:sz w:val="24"/>
          <w:szCs w:val="24"/>
        </w:rPr>
        <w:t xml:space="preserve">, by comparing the ‘reserved’ total for each month as shown in successive issues of the database. But this only shows what is happening to a tiny minority of the reserved decisions – those which would have been </w:t>
      </w:r>
      <w:r w:rsidR="00261379">
        <w:rPr>
          <w:rFonts w:ascii="Times New Roman" w:hAnsi="Times New Roman" w:cs="Times New Roman"/>
          <w:sz w:val="24"/>
          <w:szCs w:val="24"/>
        </w:rPr>
        <w:t>‘</w:t>
      </w:r>
      <w:r w:rsidRPr="00DE3D26">
        <w:rPr>
          <w:rFonts w:ascii="Times New Roman" w:hAnsi="Times New Roman" w:cs="Times New Roman"/>
          <w:sz w:val="24"/>
          <w:szCs w:val="24"/>
        </w:rPr>
        <w:t>higher level</w:t>
      </w:r>
      <w:r w:rsidR="00261379">
        <w:rPr>
          <w:rFonts w:ascii="Times New Roman" w:hAnsi="Times New Roman" w:cs="Times New Roman"/>
          <w:sz w:val="24"/>
          <w:szCs w:val="24"/>
        </w:rPr>
        <w:t>’</w:t>
      </w:r>
      <w:r w:rsidRPr="00DE3D26">
        <w:rPr>
          <w:rFonts w:ascii="Times New Roman" w:hAnsi="Times New Roman" w:cs="Times New Roman"/>
          <w:sz w:val="24"/>
          <w:szCs w:val="24"/>
        </w:rPr>
        <w:t xml:space="preserve"> repeat 26 or 156 week sanctions. </w:t>
      </w:r>
      <w:r w:rsidR="000E68F3" w:rsidRPr="00DE3D26">
        <w:rPr>
          <w:rFonts w:ascii="Times New Roman" w:hAnsi="Times New Roman" w:cs="Times New Roman"/>
          <w:sz w:val="24"/>
          <w:szCs w:val="24"/>
        </w:rPr>
        <w:t xml:space="preserve">As an example, when reserved decisions for March 2014 were first published in August 2014, there were 7,681. By the time of the August 2015 release, this figure had fallen to 7,324, a reduction of </w:t>
      </w:r>
      <w:r w:rsidR="00D11FDF" w:rsidRPr="00DE3D26">
        <w:rPr>
          <w:rFonts w:ascii="Times New Roman" w:hAnsi="Times New Roman" w:cs="Times New Roman"/>
          <w:sz w:val="24"/>
          <w:szCs w:val="24"/>
        </w:rPr>
        <w:t xml:space="preserve">327 or </w:t>
      </w:r>
      <w:r w:rsidR="000E68F3" w:rsidRPr="00DE3D26">
        <w:rPr>
          <w:rFonts w:ascii="Times New Roman" w:hAnsi="Times New Roman" w:cs="Times New Roman"/>
          <w:sz w:val="24"/>
          <w:szCs w:val="24"/>
        </w:rPr>
        <w:t>4.6%.</w:t>
      </w:r>
      <w:r w:rsidR="00D11FDF" w:rsidRPr="00DE3D26">
        <w:rPr>
          <w:rFonts w:ascii="Times New Roman" w:hAnsi="Times New Roman" w:cs="Times New Roman"/>
          <w:sz w:val="24"/>
          <w:szCs w:val="24"/>
        </w:rPr>
        <w:t xml:space="preserve"> We do not know whether this meant 327 more sanctions, or a mixture of adverse and non-adverse decisions.</w:t>
      </w:r>
    </w:p>
    <w:p w:rsidR="000E68F3" w:rsidRPr="00DE3D26" w:rsidRDefault="000E68F3" w:rsidP="00B25B33">
      <w:pPr>
        <w:rPr>
          <w:rFonts w:ascii="Times New Roman" w:hAnsi="Times New Roman" w:cs="Times New Roman"/>
          <w:sz w:val="24"/>
          <w:szCs w:val="24"/>
        </w:rPr>
      </w:pPr>
    </w:p>
    <w:p w:rsidR="00152499" w:rsidRPr="00DE3D26" w:rsidRDefault="00675B2A" w:rsidP="00B25B33">
      <w:pPr>
        <w:rPr>
          <w:rFonts w:ascii="Times New Roman" w:hAnsi="Times New Roman" w:cs="Times New Roman"/>
          <w:sz w:val="24"/>
          <w:szCs w:val="24"/>
        </w:rPr>
      </w:pPr>
      <w:r w:rsidRPr="00DE3D26">
        <w:rPr>
          <w:rFonts w:ascii="Times New Roman" w:hAnsi="Times New Roman" w:cs="Times New Roman"/>
          <w:sz w:val="24"/>
          <w:szCs w:val="24"/>
        </w:rPr>
        <w:t>Clearly,</w:t>
      </w:r>
      <w:r w:rsidR="008C51C9" w:rsidRPr="00DE3D26">
        <w:rPr>
          <w:rFonts w:ascii="Times New Roman" w:hAnsi="Times New Roman" w:cs="Times New Roman"/>
          <w:sz w:val="24"/>
          <w:szCs w:val="24"/>
        </w:rPr>
        <w:t xml:space="preserve"> in a substantial number of </w:t>
      </w:r>
      <w:r w:rsidR="00D11FDF" w:rsidRPr="00DE3D26">
        <w:rPr>
          <w:rFonts w:ascii="Times New Roman" w:hAnsi="Times New Roman" w:cs="Times New Roman"/>
          <w:sz w:val="24"/>
          <w:szCs w:val="24"/>
        </w:rPr>
        <w:t xml:space="preserve">‘reserved’ </w:t>
      </w:r>
      <w:r w:rsidR="008F3227" w:rsidRPr="00DE3D26">
        <w:rPr>
          <w:rFonts w:ascii="Times New Roman" w:hAnsi="Times New Roman" w:cs="Times New Roman"/>
          <w:sz w:val="24"/>
          <w:szCs w:val="24"/>
        </w:rPr>
        <w:t>cases</w:t>
      </w:r>
      <w:r w:rsidR="00D11FDF" w:rsidRPr="00DE3D26">
        <w:rPr>
          <w:rFonts w:ascii="Times New Roman" w:hAnsi="Times New Roman" w:cs="Times New Roman"/>
          <w:sz w:val="24"/>
          <w:szCs w:val="24"/>
        </w:rPr>
        <w:t xml:space="preserve">, </w:t>
      </w:r>
      <w:r w:rsidR="008C51C9" w:rsidRPr="00DE3D26">
        <w:rPr>
          <w:rFonts w:ascii="Times New Roman" w:hAnsi="Times New Roman" w:cs="Times New Roman"/>
          <w:sz w:val="24"/>
          <w:szCs w:val="24"/>
        </w:rPr>
        <w:t>no sanction will ever be applied at all</w:t>
      </w:r>
      <w:r w:rsidR="008F3227">
        <w:rPr>
          <w:rFonts w:ascii="Times New Roman" w:hAnsi="Times New Roman" w:cs="Times New Roman"/>
          <w:sz w:val="24"/>
          <w:szCs w:val="24"/>
        </w:rPr>
        <w:t>.</w:t>
      </w:r>
      <w:r w:rsidR="008C51C9" w:rsidRPr="00DE3D26">
        <w:rPr>
          <w:rFonts w:ascii="Times New Roman" w:hAnsi="Times New Roman" w:cs="Times New Roman"/>
          <w:sz w:val="24"/>
          <w:szCs w:val="24"/>
        </w:rPr>
        <w:t xml:space="preserve"> </w:t>
      </w:r>
      <w:r w:rsidR="00261379">
        <w:rPr>
          <w:rFonts w:ascii="Times New Roman" w:hAnsi="Times New Roman" w:cs="Times New Roman"/>
          <w:sz w:val="24"/>
          <w:szCs w:val="24"/>
        </w:rPr>
        <w:t>T</w:t>
      </w:r>
      <w:r w:rsidR="008C51C9" w:rsidRPr="00DE3D26">
        <w:rPr>
          <w:rFonts w:ascii="Times New Roman" w:hAnsi="Times New Roman" w:cs="Times New Roman"/>
          <w:sz w:val="24"/>
          <w:szCs w:val="24"/>
        </w:rPr>
        <w:t>his will apply particularly in the case of the shorter, 4-week sanctions. In many cases, the claimant will simply g</w:t>
      </w:r>
      <w:r w:rsidR="00D11FDF" w:rsidRPr="00DE3D26">
        <w:rPr>
          <w:rFonts w:ascii="Times New Roman" w:hAnsi="Times New Roman" w:cs="Times New Roman"/>
          <w:sz w:val="24"/>
          <w:szCs w:val="24"/>
        </w:rPr>
        <w:t>e</w:t>
      </w:r>
      <w:r w:rsidR="008C51C9" w:rsidRPr="00DE3D26">
        <w:rPr>
          <w:rFonts w:ascii="Times New Roman" w:hAnsi="Times New Roman" w:cs="Times New Roman"/>
          <w:sz w:val="24"/>
          <w:szCs w:val="24"/>
        </w:rPr>
        <w:t xml:space="preserve">t a job which they would have got anyway, and in this case </w:t>
      </w:r>
      <w:r w:rsidRPr="00DE3D26">
        <w:rPr>
          <w:rFonts w:ascii="Times New Roman" w:hAnsi="Times New Roman" w:cs="Times New Roman"/>
          <w:sz w:val="24"/>
          <w:szCs w:val="24"/>
        </w:rPr>
        <w:t>it will be as if no proposal for a sanction had ever existed</w:t>
      </w:r>
      <w:r w:rsidR="008C51C9" w:rsidRPr="00DE3D26">
        <w:rPr>
          <w:rFonts w:ascii="Times New Roman" w:hAnsi="Times New Roman" w:cs="Times New Roman"/>
          <w:sz w:val="24"/>
          <w:szCs w:val="24"/>
        </w:rPr>
        <w:t xml:space="preserve">. </w:t>
      </w:r>
      <w:r w:rsidR="00D11FDF" w:rsidRPr="00DE3D26">
        <w:rPr>
          <w:rFonts w:ascii="Times New Roman" w:hAnsi="Times New Roman" w:cs="Times New Roman"/>
          <w:sz w:val="24"/>
          <w:szCs w:val="24"/>
        </w:rPr>
        <w:t>But there will also be cases</w:t>
      </w:r>
      <w:r w:rsidR="008C51C9" w:rsidRPr="00DE3D26">
        <w:rPr>
          <w:rFonts w:ascii="Times New Roman" w:hAnsi="Times New Roman" w:cs="Times New Roman"/>
          <w:sz w:val="24"/>
          <w:szCs w:val="24"/>
        </w:rPr>
        <w:t xml:space="preserve"> where a claimant stops claiming because of the threat of a sanction. In this case, they have in effect imposed the sanction on themselves, and the </w:t>
      </w:r>
      <w:r w:rsidR="005B195C">
        <w:rPr>
          <w:rFonts w:ascii="Times New Roman" w:hAnsi="Times New Roman" w:cs="Times New Roman"/>
          <w:sz w:val="24"/>
          <w:szCs w:val="24"/>
        </w:rPr>
        <w:t>result</w:t>
      </w:r>
      <w:r w:rsidR="008C51C9" w:rsidRPr="00DE3D26">
        <w:rPr>
          <w:rFonts w:ascii="Times New Roman" w:hAnsi="Times New Roman" w:cs="Times New Roman"/>
          <w:sz w:val="24"/>
          <w:szCs w:val="24"/>
        </w:rPr>
        <w:t xml:space="preserve"> is the same as an 'adverse decision'.</w:t>
      </w:r>
      <w:r w:rsidR="008C51C9" w:rsidRPr="00DE3D26">
        <w:rPr>
          <w:rFonts w:ascii="Times New Roman" w:hAnsi="Times New Roman" w:cs="Times New Roman"/>
          <w:sz w:val="24"/>
          <w:szCs w:val="24"/>
        </w:rPr>
        <w:br/>
      </w:r>
      <w:r w:rsidR="008C51C9" w:rsidRPr="00DE3D26">
        <w:rPr>
          <w:rFonts w:ascii="Times New Roman" w:hAnsi="Times New Roman" w:cs="Times New Roman"/>
          <w:sz w:val="24"/>
          <w:szCs w:val="24"/>
        </w:rPr>
        <w:br/>
      </w:r>
      <w:r w:rsidR="008F3227">
        <w:rPr>
          <w:rFonts w:ascii="Times New Roman" w:hAnsi="Times New Roman" w:cs="Times New Roman"/>
          <w:sz w:val="24"/>
          <w:szCs w:val="24"/>
        </w:rPr>
        <w:t>T</w:t>
      </w:r>
      <w:r w:rsidR="008C51C9" w:rsidRPr="00DE3D26">
        <w:rPr>
          <w:rFonts w:ascii="Times New Roman" w:hAnsi="Times New Roman" w:cs="Times New Roman"/>
          <w:sz w:val="24"/>
          <w:szCs w:val="24"/>
        </w:rPr>
        <w:t xml:space="preserve">here is a wider, non-statistical issue. Para. 34074 </w:t>
      </w:r>
      <w:r w:rsidR="00152499" w:rsidRPr="00DE3D26">
        <w:rPr>
          <w:rFonts w:ascii="Times New Roman" w:hAnsi="Times New Roman" w:cs="Times New Roman"/>
          <w:sz w:val="24"/>
          <w:szCs w:val="24"/>
        </w:rPr>
        <w:t xml:space="preserve">of the DMG </w:t>
      </w:r>
      <w:r w:rsidR="008C51C9" w:rsidRPr="00DE3D26">
        <w:rPr>
          <w:rFonts w:ascii="Times New Roman" w:hAnsi="Times New Roman" w:cs="Times New Roman"/>
          <w:sz w:val="24"/>
          <w:szCs w:val="24"/>
        </w:rPr>
        <w:t xml:space="preserve">says that 'A “reserved” decision is not prescribed for in legislation'. My understanding is that the claimant has no right of appeal against a 'reserved' decision. However they have been legally disadvantaged, in that if they do reclaim during the period of the 'reserved' sanction, which now can be up to 3 years, they have to try to appeal on facts which are now well in the past and may be beyond recall and/or impossible to evidence. </w:t>
      </w:r>
    </w:p>
    <w:p w:rsidR="00152499" w:rsidRPr="00DE3D26" w:rsidRDefault="00152499" w:rsidP="00B25B33">
      <w:pPr>
        <w:rPr>
          <w:rFonts w:ascii="Times New Roman" w:hAnsi="Times New Roman" w:cs="Times New Roman"/>
          <w:sz w:val="24"/>
          <w:szCs w:val="24"/>
        </w:rPr>
      </w:pPr>
    </w:p>
    <w:p w:rsidR="008C51C9" w:rsidRPr="00DE3D26" w:rsidRDefault="008F3227" w:rsidP="00B25B33">
      <w:pPr>
        <w:rPr>
          <w:rFonts w:ascii="Times New Roman" w:hAnsi="Times New Roman" w:cs="Times New Roman"/>
          <w:sz w:val="24"/>
          <w:szCs w:val="24"/>
        </w:rPr>
      </w:pPr>
      <w:r>
        <w:rPr>
          <w:rFonts w:ascii="Times New Roman" w:hAnsi="Times New Roman" w:cs="Times New Roman"/>
          <w:sz w:val="24"/>
          <w:szCs w:val="24"/>
        </w:rPr>
        <w:t>Returning</w:t>
      </w:r>
      <w:r w:rsidR="00F548DA" w:rsidRPr="00DE3D26">
        <w:rPr>
          <w:rFonts w:ascii="Times New Roman" w:hAnsi="Times New Roman" w:cs="Times New Roman"/>
          <w:sz w:val="24"/>
          <w:szCs w:val="24"/>
        </w:rPr>
        <w:t xml:space="preserve"> to the question </w:t>
      </w:r>
      <w:r w:rsidR="00DE3D26" w:rsidRPr="00DE3D26">
        <w:rPr>
          <w:rFonts w:ascii="Times New Roman" w:hAnsi="Times New Roman" w:cs="Times New Roman"/>
          <w:sz w:val="24"/>
          <w:szCs w:val="24"/>
        </w:rPr>
        <w:t xml:space="preserve">why </w:t>
      </w:r>
      <w:r w:rsidRPr="008F3227">
        <w:rPr>
          <w:rFonts w:ascii="Times New Roman" w:hAnsi="Times New Roman" w:cs="Times New Roman"/>
          <w:b/>
          <w:sz w:val="24"/>
          <w:szCs w:val="24"/>
        </w:rPr>
        <w:t>Figure 7</w:t>
      </w:r>
      <w:r w:rsidR="00DE3D26" w:rsidRPr="00DE3D26">
        <w:rPr>
          <w:rFonts w:ascii="Times New Roman" w:hAnsi="Times New Roman" w:cs="Times New Roman"/>
          <w:sz w:val="24"/>
          <w:szCs w:val="24"/>
        </w:rPr>
        <w:t xml:space="preserve"> </w:t>
      </w:r>
      <w:r>
        <w:rPr>
          <w:rFonts w:ascii="Times New Roman" w:hAnsi="Times New Roman" w:cs="Times New Roman"/>
          <w:sz w:val="24"/>
          <w:szCs w:val="24"/>
        </w:rPr>
        <w:t xml:space="preserve">shows </w:t>
      </w:r>
      <w:r w:rsidR="00DE3D26" w:rsidRPr="00DE3D26">
        <w:rPr>
          <w:rFonts w:ascii="Times New Roman" w:hAnsi="Times New Roman" w:cs="Times New Roman"/>
          <w:sz w:val="24"/>
          <w:szCs w:val="24"/>
        </w:rPr>
        <w:t xml:space="preserve">such a pronounced fall </w:t>
      </w:r>
      <w:r>
        <w:rPr>
          <w:rFonts w:ascii="Times New Roman" w:hAnsi="Times New Roman" w:cs="Times New Roman"/>
          <w:sz w:val="24"/>
          <w:szCs w:val="24"/>
        </w:rPr>
        <w:t xml:space="preserve">under the Coalition </w:t>
      </w:r>
      <w:r w:rsidR="00DE3D26" w:rsidRPr="00DE3D26">
        <w:rPr>
          <w:rFonts w:ascii="Times New Roman" w:hAnsi="Times New Roman" w:cs="Times New Roman"/>
          <w:sz w:val="24"/>
          <w:szCs w:val="24"/>
        </w:rPr>
        <w:t>in the proportion of tot</w:t>
      </w:r>
      <w:r w:rsidR="00866068">
        <w:rPr>
          <w:rFonts w:ascii="Times New Roman" w:hAnsi="Times New Roman" w:cs="Times New Roman"/>
          <w:sz w:val="24"/>
          <w:szCs w:val="24"/>
        </w:rPr>
        <w:t>al decisions which are reserved,</w:t>
      </w:r>
      <w:r w:rsidR="00DE3D26" w:rsidRPr="00DE3D26">
        <w:rPr>
          <w:rFonts w:ascii="Times New Roman" w:hAnsi="Times New Roman" w:cs="Times New Roman"/>
          <w:sz w:val="24"/>
          <w:szCs w:val="24"/>
        </w:rPr>
        <w:t xml:space="preserve"> </w:t>
      </w:r>
      <w:r w:rsidR="00866068">
        <w:rPr>
          <w:rFonts w:ascii="Times New Roman" w:hAnsi="Times New Roman" w:cs="Times New Roman"/>
          <w:sz w:val="24"/>
          <w:szCs w:val="24"/>
        </w:rPr>
        <w:t>o</w:t>
      </w:r>
      <w:r w:rsidR="00F548DA" w:rsidRPr="00DE3D26">
        <w:rPr>
          <w:rFonts w:ascii="Times New Roman" w:hAnsi="Times New Roman" w:cs="Times New Roman"/>
          <w:sz w:val="24"/>
          <w:szCs w:val="24"/>
        </w:rPr>
        <w:t>ne explanation might be th</w:t>
      </w:r>
      <w:r w:rsidR="00DE3D26" w:rsidRPr="00DE3D26">
        <w:rPr>
          <w:rFonts w:ascii="Times New Roman" w:hAnsi="Times New Roman" w:cs="Times New Roman"/>
          <w:sz w:val="24"/>
          <w:szCs w:val="24"/>
        </w:rPr>
        <w:t xml:space="preserve">at when unemployment is higher, a higher proportion of people with reserved decisions make renewed claims within the sanction period. But </w:t>
      </w:r>
      <w:r w:rsidRPr="00DE3D26">
        <w:rPr>
          <w:rFonts w:ascii="Times New Roman" w:hAnsi="Times New Roman" w:cs="Times New Roman"/>
          <w:sz w:val="24"/>
          <w:szCs w:val="24"/>
        </w:rPr>
        <w:t>this explanation</w:t>
      </w:r>
      <w:r w:rsidRPr="00DE3D26">
        <w:rPr>
          <w:rFonts w:ascii="Times New Roman" w:hAnsi="Times New Roman" w:cs="Times New Roman"/>
          <w:b/>
          <w:sz w:val="24"/>
          <w:szCs w:val="24"/>
        </w:rPr>
        <w:t xml:space="preserve"> </w:t>
      </w:r>
      <w:r w:rsidRPr="00DE3D26">
        <w:rPr>
          <w:rFonts w:ascii="Times New Roman" w:hAnsi="Times New Roman" w:cs="Times New Roman"/>
          <w:sz w:val="24"/>
          <w:szCs w:val="24"/>
        </w:rPr>
        <w:t xml:space="preserve">does not fit </w:t>
      </w:r>
      <w:r w:rsidR="00DE3D26" w:rsidRPr="00DE3D26">
        <w:rPr>
          <w:rFonts w:ascii="Times New Roman" w:hAnsi="Times New Roman" w:cs="Times New Roman"/>
          <w:sz w:val="24"/>
          <w:szCs w:val="24"/>
        </w:rPr>
        <w:t>the timing of the changes</w:t>
      </w:r>
      <w:r w:rsidRPr="008F3227">
        <w:rPr>
          <w:rFonts w:ascii="Times New Roman" w:hAnsi="Times New Roman" w:cs="Times New Roman"/>
          <w:b/>
          <w:sz w:val="24"/>
          <w:szCs w:val="24"/>
        </w:rPr>
        <w:t xml:space="preserve"> </w:t>
      </w:r>
      <w:r w:rsidRPr="00DE3D26">
        <w:rPr>
          <w:rFonts w:ascii="Times New Roman" w:hAnsi="Times New Roman" w:cs="Times New Roman"/>
          <w:sz w:val="24"/>
          <w:szCs w:val="24"/>
        </w:rPr>
        <w:t>show</w:t>
      </w:r>
      <w:r>
        <w:rPr>
          <w:rFonts w:ascii="Times New Roman" w:hAnsi="Times New Roman" w:cs="Times New Roman"/>
          <w:sz w:val="24"/>
          <w:szCs w:val="24"/>
        </w:rPr>
        <w:t>n in</w:t>
      </w:r>
      <w:r w:rsidRPr="00DE3D26">
        <w:rPr>
          <w:rFonts w:ascii="Times New Roman" w:hAnsi="Times New Roman" w:cs="Times New Roman"/>
          <w:sz w:val="24"/>
          <w:szCs w:val="24"/>
        </w:rPr>
        <w:t xml:space="preserve"> </w:t>
      </w:r>
      <w:r w:rsidRPr="00DE3D26">
        <w:rPr>
          <w:rFonts w:ascii="Times New Roman" w:hAnsi="Times New Roman" w:cs="Times New Roman"/>
          <w:b/>
          <w:sz w:val="24"/>
          <w:szCs w:val="24"/>
        </w:rPr>
        <w:t>Figure 7</w:t>
      </w:r>
      <w:r w:rsidR="00DE3D26" w:rsidRPr="00DE3D26">
        <w:rPr>
          <w:rFonts w:ascii="Times New Roman" w:hAnsi="Times New Roman" w:cs="Times New Roman"/>
          <w:sz w:val="24"/>
          <w:szCs w:val="24"/>
        </w:rPr>
        <w:t xml:space="preserve">. Another, more likely explanation would be that prior to the Coalition there may not have been strict enforcement of reserved decisions when people made renewed claims. </w:t>
      </w:r>
      <w:r>
        <w:rPr>
          <w:rFonts w:ascii="Times New Roman" w:hAnsi="Times New Roman" w:cs="Times New Roman"/>
          <w:sz w:val="24"/>
          <w:szCs w:val="24"/>
        </w:rPr>
        <w:t>If this was the case, then t</w:t>
      </w:r>
      <w:r w:rsidR="00DE3D26" w:rsidRPr="00DE3D26">
        <w:rPr>
          <w:rFonts w:ascii="Times New Roman" w:hAnsi="Times New Roman" w:cs="Times New Roman"/>
          <w:sz w:val="24"/>
          <w:szCs w:val="24"/>
        </w:rPr>
        <w:t>he Coalition</w:t>
      </w:r>
      <w:r>
        <w:rPr>
          <w:rFonts w:ascii="Times New Roman" w:hAnsi="Times New Roman" w:cs="Times New Roman"/>
          <w:sz w:val="24"/>
          <w:szCs w:val="24"/>
        </w:rPr>
        <w:t>’</w:t>
      </w:r>
      <w:r w:rsidR="00DE3D26" w:rsidRPr="00DE3D26">
        <w:rPr>
          <w:rFonts w:ascii="Times New Roman" w:hAnsi="Times New Roman" w:cs="Times New Roman"/>
          <w:sz w:val="24"/>
          <w:szCs w:val="24"/>
        </w:rPr>
        <w:t xml:space="preserve">s drive to use every opportunity to increase sanctions would have produced exactly the effect seen in </w:t>
      </w:r>
      <w:r w:rsidR="00DE3D26" w:rsidRPr="00DE3D26">
        <w:rPr>
          <w:rFonts w:ascii="Times New Roman" w:hAnsi="Times New Roman" w:cs="Times New Roman"/>
          <w:b/>
          <w:sz w:val="24"/>
          <w:szCs w:val="24"/>
        </w:rPr>
        <w:t>Figure 7</w:t>
      </w:r>
      <w:r w:rsidR="00DE3D26" w:rsidRPr="00DE3D26">
        <w:rPr>
          <w:rFonts w:ascii="Times New Roman" w:hAnsi="Times New Roman" w:cs="Times New Roman"/>
          <w:sz w:val="24"/>
          <w:szCs w:val="24"/>
        </w:rPr>
        <w:t xml:space="preserve"> – an immediate fall in the proportion of reserved within total decisions due to more reserved decisions being converted into actual sanctions. </w:t>
      </w:r>
      <w:r>
        <w:rPr>
          <w:rFonts w:ascii="Times New Roman" w:hAnsi="Times New Roman" w:cs="Times New Roman"/>
          <w:sz w:val="24"/>
          <w:szCs w:val="24"/>
        </w:rPr>
        <w:t>However, this is only a hypothesis.</w:t>
      </w:r>
    </w:p>
    <w:p w:rsidR="00866BF8" w:rsidRDefault="00866BF8" w:rsidP="00770886">
      <w:pPr>
        <w:rPr>
          <w:rFonts w:ascii="Times New Roman" w:hAnsi="Times New Roman" w:cs="Times New Roman"/>
          <w:b/>
          <w:bCs/>
          <w:sz w:val="24"/>
          <w:szCs w:val="24"/>
        </w:rPr>
      </w:pPr>
    </w:p>
    <w:p w:rsidR="008F3227" w:rsidRPr="00DE3D26" w:rsidRDefault="008F3227" w:rsidP="00770886">
      <w:pPr>
        <w:rPr>
          <w:rFonts w:ascii="Times New Roman" w:hAnsi="Times New Roman" w:cs="Times New Roman"/>
          <w:b/>
          <w:bCs/>
          <w:sz w:val="24"/>
          <w:szCs w:val="24"/>
        </w:rPr>
      </w:pPr>
    </w:p>
    <w:p w:rsidR="00D678D7" w:rsidRDefault="00D678D7" w:rsidP="004D0F94">
      <w:pPr>
        <w:rPr>
          <w:rFonts w:ascii="Times New Roman" w:hAnsi="Times New Roman" w:cs="Times New Roman"/>
          <w:b/>
          <w:bCs/>
          <w:sz w:val="32"/>
          <w:szCs w:val="32"/>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0D226F">
        <w:rPr>
          <w:rFonts w:ascii="Times New Roman" w:hAnsi="Times New Roman" w:cs="Times New Roman"/>
          <w:b/>
          <w:bCs/>
          <w:sz w:val="32"/>
          <w:szCs w:val="32"/>
        </w:rPr>
        <w:t>Sanction Challenges</w:t>
      </w:r>
    </w:p>
    <w:p w:rsidR="00300F5C" w:rsidRDefault="00300F5C" w:rsidP="009C6583">
      <w:pPr>
        <w:rPr>
          <w:rFonts w:ascii="Times New Roman" w:hAnsi="Times New Roman" w:cs="Times New Roman"/>
          <w:b/>
          <w:bCs/>
          <w:sz w:val="28"/>
          <w:szCs w:val="28"/>
        </w:rPr>
      </w:pPr>
    </w:p>
    <w:p w:rsidR="00AB6737" w:rsidRDefault="00AB6737" w:rsidP="00AB6737">
      <w:pPr>
        <w:rPr>
          <w:rFonts w:ascii="Times New Roman" w:hAnsi="Times New Roman" w:cs="Times New Roman"/>
          <w:sz w:val="24"/>
          <w:szCs w:val="24"/>
        </w:rPr>
      </w:pPr>
      <w:r>
        <w:rPr>
          <w:rFonts w:ascii="Times New Roman" w:hAnsi="Times New Roman" w:cs="Times New Roman"/>
          <w:sz w:val="24"/>
          <w:szCs w:val="24"/>
        </w:rPr>
        <w:t xml:space="preserve">The new process for appeal against sanctions introduced on 28 October 2013 was fully described in the Briefing on the statistics release of 18 February 2015. </w:t>
      </w:r>
    </w:p>
    <w:p w:rsidR="00AB6737" w:rsidRPr="00D21316" w:rsidRDefault="00AB6737" w:rsidP="00AB6737">
      <w:pPr>
        <w:rPr>
          <w:rFonts w:ascii="Times New Roman" w:hAnsi="Times New Roman" w:cs="Times New Roman"/>
          <w:sz w:val="24"/>
          <w:szCs w:val="24"/>
        </w:rPr>
      </w:pPr>
    </w:p>
    <w:p w:rsidR="00B862E3" w:rsidRPr="00B862E3" w:rsidRDefault="00B862E3" w:rsidP="009C6583">
      <w:pPr>
        <w:rPr>
          <w:rFonts w:ascii="Times New Roman" w:hAnsi="Times New Roman" w:cs="Times New Roman"/>
          <w:b/>
          <w:sz w:val="24"/>
          <w:szCs w:val="24"/>
        </w:rPr>
      </w:pPr>
      <w:r w:rsidRPr="00B862E3">
        <w:rPr>
          <w:rFonts w:ascii="Times New Roman" w:hAnsi="Times New Roman" w:cs="Times New Roman"/>
          <w:b/>
          <w:sz w:val="24"/>
          <w:szCs w:val="24"/>
        </w:rPr>
        <w:t>Numbers of Decision Reviews, Mandatory Reconsiderations and Tribunal Appeals</w:t>
      </w:r>
    </w:p>
    <w:p w:rsidR="00B862E3" w:rsidRDefault="00B862E3" w:rsidP="009C6583">
      <w:pPr>
        <w:rPr>
          <w:rFonts w:ascii="Times New Roman" w:hAnsi="Times New Roman" w:cs="Times New Roman"/>
          <w:sz w:val="24"/>
          <w:szCs w:val="24"/>
        </w:rPr>
      </w:pPr>
    </w:p>
    <w:p w:rsidR="00B862E3" w:rsidRDefault="000621A7" w:rsidP="009C6583">
      <w:pPr>
        <w:rPr>
          <w:rFonts w:ascii="Times New Roman" w:hAnsi="Times New Roman" w:cs="Times New Roman"/>
          <w:sz w:val="24"/>
          <w:szCs w:val="24"/>
        </w:rPr>
      </w:pPr>
      <w:r w:rsidRPr="000621A7">
        <w:rPr>
          <w:rFonts w:ascii="Times New Roman" w:hAnsi="Times New Roman" w:cs="Times New Roman"/>
          <w:sz w:val="24"/>
          <w:szCs w:val="24"/>
        </w:rPr>
        <w:t xml:space="preserve">There has been little change in the numbers of </w:t>
      </w:r>
      <w:r w:rsidR="00B862E3">
        <w:rPr>
          <w:rFonts w:ascii="Times New Roman" w:hAnsi="Times New Roman" w:cs="Times New Roman"/>
          <w:sz w:val="24"/>
          <w:szCs w:val="24"/>
        </w:rPr>
        <w:t>the different types of challenge to JSA and ESA sanctions</w:t>
      </w:r>
      <w:r w:rsidRPr="000621A7">
        <w:rPr>
          <w:rFonts w:ascii="Times New Roman" w:hAnsi="Times New Roman" w:cs="Times New Roman"/>
          <w:b/>
          <w:sz w:val="24"/>
          <w:szCs w:val="24"/>
        </w:rPr>
        <w:t xml:space="preserve"> </w:t>
      </w:r>
      <w:r>
        <w:rPr>
          <w:rFonts w:ascii="Times New Roman" w:hAnsi="Times New Roman" w:cs="Times New Roman"/>
          <w:sz w:val="24"/>
          <w:szCs w:val="24"/>
        </w:rPr>
        <w:t xml:space="preserve">which were shown </w:t>
      </w:r>
      <w:r w:rsidR="00B40FAE">
        <w:rPr>
          <w:rFonts w:ascii="Times New Roman" w:hAnsi="Times New Roman" w:cs="Times New Roman"/>
          <w:sz w:val="24"/>
          <w:szCs w:val="24"/>
        </w:rPr>
        <w:t>Figures 13 and 14 of</w:t>
      </w:r>
      <w:r w:rsidR="00257D9D">
        <w:rPr>
          <w:rFonts w:ascii="Times New Roman" w:hAnsi="Times New Roman" w:cs="Times New Roman"/>
          <w:sz w:val="24"/>
          <w:szCs w:val="24"/>
        </w:rPr>
        <w:t xml:space="preserve"> the May briefing</w:t>
      </w:r>
      <w:r w:rsidR="00B862E3">
        <w:rPr>
          <w:rFonts w:ascii="Times New Roman" w:hAnsi="Times New Roman" w:cs="Times New Roman"/>
          <w:sz w:val="24"/>
          <w:szCs w:val="24"/>
        </w:rPr>
        <w:t xml:space="preserve">. </w:t>
      </w:r>
      <w:r>
        <w:rPr>
          <w:rFonts w:ascii="Times New Roman" w:hAnsi="Times New Roman" w:cs="Times New Roman"/>
          <w:sz w:val="24"/>
          <w:szCs w:val="24"/>
        </w:rPr>
        <w:t>F</w:t>
      </w:r>
      <w:r w:rsidR="00C86001">
        <w:rPr>
          <w:rFonts w:ascii="Times New Roman" w:hAnsi="Times New Roman" w:cs="Times New Roman"/>
          <w:sz w:val="24"/>
          <w:szCs w:val="24"/>
        </w:rPr>
        <w:t xml:space="preserve">or both benefits, </w:t>
      </w:r>
      <w:r>
        <w:rPr>
          <w:rFonts w:ascii="Times New Roman" w:hAnsi="Times New Roman" w:cs="Times New Roman"/>
          <w:sz w:val="24"/>
          <w:szCs w:val="24"/>
        </w:rPr>
        <w:t>the Mandatory Reconsideration system has brought about a</w:t>
      </w:r>
      <w:r w:rsidR="00C86001">
        <w:rPr>
          <w:rFonts w:ascii="Times New Roman" w:hAnsi="Times New Roman" w:cs="Times New Roman"/>
          <w:sz w:val="24"/>
          <w:szCs w:val="24"/>
        </w:rPr>
        <w:t xml:space="preserve"> collapse in both internal reviews/reconsiderations and Tribunal appeals. </w:t>
      </w:r>
      <w:r w:rsidR="00E65C4D">
        <w:rPr>
          <w:rFonts w:ascii="Times New Roman" w:hAnsi="Times New Roman" w:cs="Times New Roman"/>
          <w:sz w:val="24"/>
          <w:szCs w:val="24"/>
        </w:rPr>
        <w:t>After the</w:t>
      </w:r>
      <w:r w:rsidR="00C86001">
        <w:rPr>
          <w:rFonts w:ascii="Times New Roman" w:hAnsi="Times New Roman" w:cs="Times New Roman"/>
          <w:sz w:val="24"/>
          <w:szCs w:val="24"/>
        </w:rPr>
        <w:t xml:space="preserve"> small uptick in </w:t>
      </w:r>
      <w:r w:rsidR="006F4DEF">
        <w:rPr>
          <w:rFonts w:ascii="Times New Roman" w:hAnsi="Times New Roman" w:cs="Times New Roman"/>
          <w:sz w:val="24"/>
          <w:szCs w:val="24"/>
        </w:rPr>
        <w:t xml:space="preserve">JSA </w:t>
      </w:r>
      <w:r w:rsidR="00C86001">
        <w:rPr>
          <w:rFonts w:ascii="Times New Roman" w:hAnsi="Times New Roman" w:cs="Times New Roman"/>
          <w:sz w:val="24"/>
          <w:szCs w:val="24"/>
        </w:rPr>
        <w:t>Tribunal appeals in the Oct-Dec quarter 2014</w:t>
      </w:r>
      <w:r w:rsidR="00E65C4D">
        <w:rPr>
          <w:rFonts w:ascii="Times New Roman" w:hAnsi="Times New Roman" w:cs="Times New Roman"/>
          <w:sz w:val="24"/>
          <w:szCs w:val="24"/>
        </w:rPr>
        <w:t xml:space="preserve"> (to 405, now revised downwards to 388) noted in the </w:t>
      </w:r>
      <w:r w:rsidR="00257D9D">
        <w:rPr>
          <w:rFonts w:ascii="Times New Roman" w:hAnsi="Times New Roman" w:cs="Times New Roman"/>
          <w:sz w:val="24"/>
          <w:szCs w:val="24"/>
        </w:rPr>
        <w:t>May</w:t>
      </w:r>
      <w:r w:rsidR="00E65C4D">
        <w:rPr>
          <w:rFonts w:ascii="Times New Roman" w:hAnsi="Times New Roman" w:cs="Times New Roman"/>
          <w:sz w:val="24"/>
          <w:szCs w:val="24"/>
        </w:rPr>
        <w:t xml:space="preserve"> briefing</w:t>
      </w:r>
      <w:r w:rsidR="00C86001">
        <w:rPr>
          <w:rFonts w:ascii="Times New Roman" w:hAnsi="Times New Roman" w:cs="Times New Roman"/>
          <w:sz w:val="24"/>
          <w:szCs w:val="24"/>
        </w:rPr>
        <w:t xml:space="preserve">, </w:t>
      </w:r>
      <w:r w:rsidR="00E65C4D">
        <w:rPr>
          <w:rFonts w:ascii="Times New Roman" w:hAnsi="Times New Roman" w:cs="Times New Roman"/>
          <w:sz w:val="24"/>
          <w:szCs w:val="24"/>
        </w:rPr>
        <w:t xml:space="preserve">there has been a renewed decline, </w:t>
      </w:r>
      <w:r w:rsidR="00C86001">
        <w:rPr>
          <w:rFonts w:ascii="Times New Roman" w:hAnsi="Times New Roman" w:cs="Times New Roman"/>
          <w:sz w:val="24"/>
          <w:szCs w:val="24"/>
        </w:rPr>
        <w:t xml:space="preserve">with </w:t>
      </w:r>
      <w:r w:rsidR="00E65C4D">
        <w:rPr>
          <w:rFonts w:ascii="Times New Roman" w:hAnsi="Times New Roman" w:cs="Times New Roman"/>
          <w:sz w:val="24"/>
          <w:szCs w:val="24"/>
        </w:rPr>
        <w:t>only 109</w:t>
      </w:r>
      <w:r w:rsidR="00C86001">
        <w:rPr>
          <w:rFonts w:ascii="Times New Roman" w:hAnsi="Times New Roman" w:cs="Times New Roman"/>
          <w:sz w:val="24"/>
          <w:szCs w:val="24"/>
        </w:rPr>
        <w:t xml:space="preserve"> </w:t>
      </w:r>
      <w:r w:rsidR="00E65C4D">
        <w:rPr>
          <w:rFonts w:ascii="Times New Roman" w:hAnsi="Times New Roman" w:cs="Times New Roman"/>
          <w:sz w:val="24"/>
          <w:szCs w:val="24"/>
        </w:rPr>
        <w:t>in the Jan-Mar quarter 2015. T</w:t>
      </w:r>
      <w:r w:rsidR="00C86001">
        <w:rPr>
          <w:rFonts w:ascii="Times New Roman" w:hAnsi="Times New Roman" w:cs="Times New Roman"/>
          <w:sz w:val="24"/>
          <w:szCs w:val="24"/>
        </w:rPr>
        <w:t xml:space="preserve">his compares with 8,830 in the Oct-Dec quarter of 2013. </w:t>
      </w:r>
      <w:r w:rsidR="006F4DEF">
        <w:rPr>
          <w:rFonts w:ascii="Times New Roman" w:hAnsi="Times New Roman" w:cs="Times New Roman"/>
          <w:sz w:val="24"/>
          <w:szCs w:val="24"/>
        </w:rPr>
        <w:t xml:space="preserve">There were </w:t>
      </w:r>
      <w:r w:rsidR="00E65C4D">
        <w:rPr>
          <w:rFonts w:ascii="Times New Roman" w:hAnsi="Times New Roman" w:cs="Times New Roman"/>
          <w:sz w:val="24"/>
          <w:szCs w:val="24"/>
        </w:rPr>
        <w:t>no</w:t>
      </w:r>
      <w:r w:rsidR="006F4DEF">
        <w:rPr>
          <w:rFonts w:ascii="Times New Roman" w:hAnsi="Times New Roman" w:cs="Times New Roman"/>
          <w:sz w:val="24"/>
          <w:szCs w:val="24"/>
        </w:rPr>
        <w:t xml:space="preserve"> ESA Tribunal appeals </w:t>
      </w:r>
      <w:r w:rsidR="00B52D86">
        <w:rPr>
          <w:rFonts w:ascii="Times New Roman" w:hAnsi="Times New Roman" w:cs="Times New Roman"/>
          <w:sz w:val="24"/>
          <w:szCs w:val="24"/>
        </w:rPr>
        <w:t xml:space="preserve">at all </w:t>
      </w:r>
      <w:r w:rsidR="006F4DEF">
        <w:rPr>
          <w:rFonts w:ascii="Times New Roman" w:hAnsi="Times New Roman" w:cs="Times New Roman"/>
          <w:sz w:val="24"/>
          <w:szCs w:val="24"/>
        </w:rPr>
        <w:t xml:space="preserve">in the </w:t>
      </w:r>
      <w:r w:rsidR="00E65C4D">
        <w:rPr>
          <w:rFonts w:ascii="Times New Roman" w:hAnsi="Times New Roman" w:cs="Times New Roman"/>
          <w:sz w:val="24"/>
          <w:szCs w:val="24"/>
        </w:rPr>
        <w:t>Jan-Mar</w:t>
      </w:r>
      <w:r w:rsidR="006F4DEF">
        <w:rPr>
          <w:rFonts w:ascii="Times New Roman" w:hAnsi="Times New Roman" w:cs="Times New Roman"/>
          <w:sz w:val="24"/>
          <w:szCs w:val="24"/>
        </w:rPr>
        <w:t xml:space="preserve"> quarter 201</w:t>
      </w:r>
      <w:r w:rsidR="00E65C4D">
        <w:rPr>
          <w:rFonts w:ascii="Times New Roman" w:hAnsi="Times New Roman" w:cs="Times New Roman"/>
          <w:sz w:val="24"/>
          <w:szCs w:val="24"/>
        </w:rPr>
        <w:t>5</w:t>
      </w:r>
      <w:r w:rsidR="006F4DEF">
        <w:rPr>
          <w:rFonts w:ascii="Times New Roman" w:hAnsi="Times New Roman" w:cs="Times New Roman"/>
          <w:sz w:val="24"/>
          <w:szCs w:val="24"/>
        </w:rPr>
        <w:t>, compared to 206 in Oct-Dec 2013.</w:t>
      </w:r>
    </w:p>
    <w:p w:rsidR="00B862E3" w:rsidRDefault="00B862E3" w:rsidP="009C6583">
      <w:pPr>
        <w:rPr>
          <w:rFonts w:ascii="Times New Roman" w:hAnsi="Times New Roman" w:cs="Times New Roman"/>
          <w:sz w:val="24"/>
          <w:szCs w:val="24"/>
        </w:rPr>
      </w:pPr>
    </w:p>
    <w:p w:rsidR="006F4DEF" w:rsidRDefault="00C07D56" w:rsidP="006F4DEF">
      <w:pPr>
        <w:rPr>
          <w:rFonts w:ascii="Times New Roman" w:hAnsi="Times New Roman" w:cs="Times New Roman"/>
          <w:sz w:val="24"/>
          <w:szCs w:val="24"/>
        </w:rPr>
      </w:pPr>
      <w:r>
        <w:rPr>
          <w:rFonts w:ascii="Times New Roman" w:hAnsi="Times New Roman" w:cs="Times New Roman"/>
          <w:sz w:val="24"/>
          <w:szCs w:val="24"/>
        </w:rPr>
        <w:t xml:space="preserve">As noted in the May briefing, </w:t>
      </w:r>
      <w:r w:rsidR="00C86001">
        <w:rPr>
          <w:rFonts w:ascii="Times New Roman" w:hAnsi="Times New Roman" w:cs="Times New Roman"/>
          <w:sz w:val="24"/>
          <w:szCs w:val="24"/>
        </w:rPr>
        <w:t xml:space="preserve">there are now twice as many </w:t>
      </w:r>
      <w:r>
        <w:rPr>
          <w:rFonts w:ascii="Times New Roman" w:hAnsi="Times New Roman" w:cs="Times New Roman"/>
          <w:sz w:val="24"/>
          <w:szCs w:val="24"/>
        </w:rPr>
        <w:t xml:space="preserve">JSA </w:t>
      </w:r>
      <w:r w:rsidR="00C86001">
        <w:rPr>
          <w:rFonts w:ascii="Times New Roman" w:hAnsi="Times New Roman" w:cs="Times New Roman"/>
          <w:sz w:val="24"/>
          <w:szCs w:val="24"/>
        </w:rPr>
        <w:t>‘decision</w:t>
      </w:r>
      <w:r w:rsidR="00D95448">
        <w:rPr>
          <w:rFonts w:ascii="Times New Roman" w:hAnsi="Times New Roman" w:cs="Times New Roman"/>
          <w:sz w:val="24"/>
          <w:szCs w:val="24"/>
        </w:rPr>
        <w:t xml:space="preserve"> reviews</w:t>
      </w:r>
      <w:r w:rsidR="00C86001">
        <w:rPr>
          <w:rFonts w:ascii="Times New Roman" w:hAnsi="Times New Roman" w:cs="Times New Roman"/>
          <w:sz w:val="24"/>
          <w:szCs w:val="24"/>
        </w:rPr>
        <w:t>’</w:t>
      </w:r>
      <w:r w:rsidR="006F4DEF" w:rsidRPr="006F4DEF">
        <w:rPr>
          <w:rFonts w:ascii="Times New Roman" w:hAnsi="Times New Roman" w:cs="Times New Roman"/>
          <w:sz w:val="24"/>
          <w:szCs w:val="24"/>
        </w:rPr>
        <w:t xml:space="preserve"> </w:t>
      </w:r>
      <w:r w:rsidR="006F4DEF">
        <w:rPr>
          <w:rFonts w:ascii="Times New Roman" w:hAnsi="Times New Roman" w:cs="Times New Roman"/>
          <w:sz w:val="24"/>
          <w:szCs w:val="24"/>
        </w:rPr>
        <w:t xml:space="preserve">as </w:t>
      </w:r>
      <w:r w:rsidR="00C86001">
        <w:rPr>
          <w:rFonts w:ascii="Times New Roman" w:hAnsi="Times New Roman" w:cs="Times New Roman"/>
          <w:sz w:val="24"/>
          <w:szCs w:val="24"/>
        </w:rPr>
        <w:t xml:space="preserve">‘mandatory reconsiderations’. For ESA </w:t>
      </w:r>
      <w:r w:rsidR="00B40FAE">
        <w:rPr>
          <w:rFonts w:ascii="Times New Roman" w:hAnsi="Times New Roman" w:cs="Times New Roman"/>
          <w:sz w:val="24"/>
          <w:szCs w:val="24"/>
        </w:rPr>
        <w:t xml:space="preserve">in the most recent quarter </w:t>
      </w:r>
      <w:r w:rsidR="006F4DEF">
        <w:rPr>
          <w:rFonts w:ascii="Times New Roman" w:hAnsi="Times New Roman" w:cs="Times New Roman"/>
          <w:sz w:val="24"/>
          <w:szCs w:val="24"/>
        </w:rPr>
        <w:t xml:space="preserve">there </w:t>
      </w:r>
      <w:r w:rsidR="00B40FAE">
        <w:rPr>
          <w:rFonts w:ascii="Times New Roman" w:hAnsi="Times New Roman" w:cs="Times New Roman"/>
          <w:sz w:val="24"/>
          <w:szCs w:val="24"/>
        </w:rPr>
        <w:t>wer</w:t>
      </w:r>
      <w:r w:rsidR="006F4DEF">
        <w:rPr>
          <w:rFonts w:ascii="Times New Roman" w:hAnsi="Times New Roman" w:cs="Times New Roman"/>
          <w:sz w:val="24"/>
          <w:szCs w:val="24"/>
        </w:rPr>
        <w:t xml:space="preserve">e </w:t>
      </w:r>
      <w:r w:rsidR="00B40FAE">
        <w:rPr>
          <w:rFonts w:ascii="Times New Roman" w:hAnsi="Times New Roman" w:cs="Times New Roman"/>
          <w:sz w:val="24"/>
          <w:szCs w:val="24"/>
        </w:rPr>
        <w:t>fourteen</w:t>
      </w:r>
      <w:r w:rsidR="006F4DEF">
        <w:rPr>
          <w:rFonts w:ascii="Times New Roman" w:hAnsi="Times New Roman" w:cs="Times New Roman"/>
          <w:sz w:val="24"/>
          <w:szCs w:val="24"/>
        </w:rPr>
        <w:t xml:space="preserve"> times as many. In other words, few claimants are getting as far as internal ‘mandatory reconsideration’, let alone Tribunal appeal. </w:t>
      </w:r>
    </w:p>
    <w:p w:rsidR="00364366" w:rsidRDefault="00364366" w:rsidP="009C6583">
      <w:pPr>
        <w:rPr>
          <w:rFonts w:ascii="Times New Roman" w:hAnsi="Times New Roman" w:cs="Times New Roman"/>
          <w:sz w:val="24"/>
          <w:szCs w:val="24"/>
        </w:rPr>
      </w:pPr>
    </w:p>
    <w:p w:rsidR="008A6443" w:rsidRPr="008A6443" w:rsidRDefault="008A6443" w:rsidP="009C6583">
      <w:pPr>
        <w:rPr>
          <w:rFonts w:ascii="Times New Roman" w:hAnsi="Times New Roman" w:cs="Times New Roman"/>
          <w:b/>
          <w:sz w:val="24"/>
          <w:szCs w:val="24"/>
        </w:rPr>
      </w:pPr>
      <w:r w:rsidRPr="008A6443">
        <w:rPr>
          <w:rFonts w:ascii="Times New Roman" w:hAnsi="Times New Roman" w:cs="Times New Roman"/>
          <w:b/>
          <w:sz w:val="24"/>
          <w:szCs w:val="24"/>
        </w:rPr>
        <w:t>The propensity to challenge sanctions</w:t>
      </w:r>
    </w:p>
    <w:p w:rsidR="008A6443" w:rsidRDefault="008A6443" w:rsidP="009C6583">
      <w:pPr>
        <w:rPr>
          <w:rFonts w:ascii="Times New Roman" w:hAnsi="Times New Roman" w:cs="Times New Roman"/>
          <w:sz w:val="24"/>
          <w:szCs w:val="24"/>
        </w:rPr>
      </w:pPr>
    </w:p>
    <w:p w:rsidR="00F31F81" w:rsidRDefault="00F31F81" w:rsidP="009C6583">
      <w:pPr>
        <w:rPr>
          <w:rFonts w:ascii="Times New Roman" w:hAnsi="Times New Roman" w:cs="Times New Roman"/>
          <w:sz w:val="24"/>
          <w:szCs w:val="24"/>
        </w:rPr>
      </w:pPr>
      <w:r>
        <w:rPr>
          <w:rFonts w:ascii="Times New Roman" w:hAnsi="Times New Roman" w:cs="Times New Roman"/>
          <w:sz w:val="24"/>
          <w:szCs w:val="24"/>
        </w:rPr>
        <w:t xml:space="preserve">JSA challenges through internal review had risen to </w:t>
      </w:r>
      <w:r w:rsidR="0035701F">
        <w:rPr>
          <w:rFonts w:ascii="Times New Roman" w:hAnsi="Times New Roman" w:cs="Times New Roman"/>
          <w:sz w:val="24"/>
          <w:szCs w:val="24"/>
        </w:rPr>
        <w:t>about one third</w:t>
      </w:r>
      <w:r w:rsidR="00933B2E">
        <w:rPr>
          <w:rFonts w:ascii="Times New Roman" w:hAnsi="Times New Roman" w:cs="Times New Roman"/>
          <w:sz w:val="24"/>
          <w:szCs w:val="24"/>
        </w:rPr>
        <w:t xml:space="preserve"> of initial adverse decisions in summer 2013</w:t>
      </w:r>
      <w:r>
        <w:rPr>
          <w:rFonts w:ascii="Times New Roman" w:hAnsi="Times New Roman" w:cs="Times New Roman"/>
          <w:sz w:val="24"/>
          <w:szCs w:val="24"/>
        </w:rPr>
        <w:t xml:space="preserve">, but they have now fallen to </w:t>
      </w:r>
      <w:r w:rsidR="00C369D0">
        <w:rPr>
          <w:rFonts w:ascii="Times New Roman" w:hAnsi="Times New Roman" w:cs="Times New Roman"/>
          <w:sz w:val="24"/>
          <w:szCs w:val="24"/>
        </w:rPr>
        <w:t>one fifth</w:t>
      </w:r>
      <w:r w:rsidR="00933B2E">
        <w:rPr>
          <w:rFonts w:ascii="Times New Roman" w:hAnsi="Times New Roman" w:cs="Times New Roman"/>
          <w:sz w:val="24"/>
          <w:szCs w:val="24"/>
        </w:rPr>
        <w:t xml:space="preserve">. JSA Tribunal appeals had risen to over 4% </w:t>
      </w:r>
      <w:r w:rsidR="00A60F7E">
        <w:rPr>
          <w:rFonts w:ascii="Times New Roman" w:hAnsi="Times New Roman" w:cs="Times New Roman"/>
          <w:sz w:val="24"/>
          <w:szCs w:val="24"/>
        </w:rPr>
        <w:t xml:space="preserve">of initial adverse decisions </w:t>
      </w:r>
      <w:r w:rsidR="00933B2E">
        <w:rPr>
          <w:rFonts w:ascii="Times New Roman" w:hAnsi="Times New Roman" w:cs="Times New Roman"/>
          <w:sz w:val="24"/>
          <w:szCs w:val="24"/>
        </w:rPr>
        <w:t xml:space="preserve">in the summer of 2013, but they </w:t>
      </w:r>
      <w:r w:rsidR="00C369D0">
        <w:rPr>
          <w:rFonts w:ascii="Times New Roman" w:hAnsi="Times New Roman" w:cs="Times New Roman"/>
          <w:sz w:val="24"/>
          <w:szCs w:val="24"/>
        </w:rPr>
        <w:t>are now running at only 0.</w:t>
      </w:r>
      <w:r w:rsidR="002B2DA5">
        <w:rPr>
          <w:rFonts w:ascii="Times New Roman" w:hAnsi="Times New Roman" w:cs="Times New Roman"/>
          <w:sz w:val="24"/>
          <w:szCs w:val="24"/>
        </w:rPr>
        <w:t>1</w:t>
      </w:r>
      <w:r w:rsidR="00C369D0">
        <w:rPr>
          <w:rFonts w:ascii="Times New Roman" w:hAnsi="Times New Roman" w:cs="Times New Roman"/>
          <w:sz w:val="24"/>
          <w:szCs w:val="24"/>
        </w:rPr>
        <w:t>2</w:t>
      </w:r>
      <w:r w:rsidR="00E42649">
        <w:rPr>
          <w:rFonts w:ascii="Times New Roman" w:hAnsi="Times New Roman" w:cs="Times New Roman"/>
          <w:sz w:val="24"/>
          <w:szCs w:val="24"/>
        </w:rPr>
        <w:t>%</w:t>
      </w:r>
      <w:r w:rsidR="00AF0B94">
        <w:rPr>
          <w:rFonts w:ascii="Times New Roman" w:hAnsi="Times New Roman" w:cs="Times New Roman"/>
          <w:sz w:val="24"/>
          <w:szCs w:val="24"/>
        </w:rPr>
        <w:t>.</w:t>
      </w:r>
      <w:r>
        <w:rPr>
          <w:rFonts w:ascii="Times New Roman" w:hAnsi="Times New Roman" w:cs="Times New Roman"/>
          <w:sz w:val="24"/>
          <w:szCs w:val="24"/>
        </w:rPr>
        <w:t xml:space="preserve"> </w:t>
      </w:r>
    </w:p>
    <w:p w:rsidR="00F31F81" w:rsidRDefault="00F31F81" w:rsidP="009C6583">
      <w:pPr>
        <w:rPr>
          <w:rFonts w:ascii="Times New Roman" w:hAnsi="Times New Roman" w:cs="Times New Roman"/>
          <w:sz w:val="24"/>
          <w:szCs w:val="24"/>
        </w:rPr>
      </w:pPr>
    </w:p>
    <w:p w:rsidR="004D0F94" w:rsidRDefault="00AF0B94" w:rsidP="009C6583">
      <w:pPr>
        <w:rPr>
          <w:rFonts w:ascii="Times New Roman" w:hAnsi="Times New Roman" w:cs="Times New Roman"/>
          <w:sz w:val="24"/>
          <w:szCs w:val="24"/>
        </w:rPr>
      </w:pPr>
      <w:r>
        <w:rPr>
          <w:rFonts w:ascii="Times New Roman" w:hAnsi="Times New Roman" w:cs="Times New Roman"/>
          <w:sz w:val="24"/>
          <w:szCs w:val="24"/>
        </w:rPr>
        <w:t>At the time of introduction of MR</w:t>
      </w:r>
      <w:r w:rsidR="00A60F7E">
        <w:rPr>
          <w:rFonts w:ascii="Times New Roman" w:hAnsi="Times New Roman" w:cs="Times New Roman"/>
          <w:sz w:val="24"/>
          <w:szCs w:val="24"/>
        </w:rPr>
        <w:t xml:space="preserve"> in October 2013</w:t>
      </w:r>
      <w:r>
        <w:rPr>
          <w:rFonts w:ascii="Times New Roman" w:hAnsi="Times New Roman" w:cs="Times New Roman"/>
          <w:sz w:val="24"/>
          <w:szCs w:val="24"/>
        </w:rPr>
        <w:t xml:space="preserve">, challenges to ESA sanctions through internal review had risen to 50%. </w:t>
      </w:r>
      <w:r w:rsidR="00C369D0">
        <w:rPr>
          <w:rFonts w:ascii="Times New Roman" w:hAnsi="Times New Roman" w:cs="Times New Roman"/>
          <w:sz w:val="24"/>
          <w:szCs w:val="24"/>
        </w:rPr>
        <w:t>T</w:t>
      </w:r>
      <w:r>
        <w:rPr>
          <w:rFonts w:ascii="Times New Roman" w:hAnsi="Times New Roman" w:cs="Times New Roman"/>
          <w:sz w:val="24"/>
          <w:szCs w:val="24"/>
        </w:rPr>
        <w:t xml:space="preserve">hey </w:t>
      </w:r>
      <w:r w:rsidR="00C369D0">
        <w:rPr>
          <w:rFonts w:ascii="Times New Roman" w:hAnsi="Times New Roman" w:cs="Times New Roman"/>
          <w:sz w:val="24"/>
          <w:szCs w:val="24"/>
        </w:rPr>
        <w:t xml:space="preserve">then </w:t>
      </w:r>
      <w:r>
        <w:rPr>
          <w:rFonts w:ascii="Times New Roman" w:hAnsi="Times New Roman" w:cs="Times New Roman"/>
          <w:sz w:val="24"/>
          <w:szCs w:val="24"/>
        </w:rPr>
        <w:t>continued rising</w:t>
      </w:r>
      <w:r w:rsidR="008D0CEE">
        <w:rPr>
          <w:rFonts w:ascii="Times New Roman" w:hAnsi="Times New Roman" w:cs="Times New Roman"/>
          <w:sz w:val="24"/>
          <w:szCs w:val="24"/>
        </w:rPr>
        <w:t>, to 70% in May 2014,</w:t>
      </w:r>
      <w:r>
        <w:rPr>
          <w:rFonts w:ascii="Times New Roman" w:hAnsi="Times New Roman" w:cs="Times New Roman"/>
          <w:sz w:val="24"/>
          <w:szCs w:val="24"/>
        </w:rPr>
        <w:t xml:space="preserve"> but have </w:t>
      </w:r>
      <w:r w:rsidR="008D0CEE">
        <w:rPr>
          <w:rFonts w:ascii="Times New Roman" w:hAnsi="Times New Roman" w:cs="Times New Roman"/>
          <w:sz w:val="24"/>
          <w:szCs w:val="24"/>
        </w:rPr>
        <w:t>since fallen back. They have</w:t>
      </w:r>
      <w:r>
        <w:rPr>
          <w:rFonts w:ascii="Times New Roman" w:hAnsi="Times New Roman" w:cs="Times New Roman"/>
          <w:sz w:val="24"/>
          <w:szCs w:val="24"/>
        </w:rPr>
        <w:t xml:space="preserve"> fallen back </w:t>
      </w:r>
      <w:r w:rsidR="008D0CEE">
        <w:rPr>
          <w:rFonts w:ascii="Times New Roman" w:hAnsi="Times New Roman" w:cs="Times New Roman"/>
          <w:sz w:val="24"/>
          <w:szCs w:val="24"/>
        </w:rPr>
        <w:t xml:space="preserve">further in the latest quarter, </w:t>
      </w:r>
      <w:r>
        <w:rPr>
          <w:rFonts w:ascii="Times New Roman" w:hAnsi="Times New Roman" w:cs="Times New Roman"/>
          <w:sz w:val="24"/>
          <w:szCs w:val="24"/>
        </w:rPr>
        <w:t>to 4</w:t>
      </w:r>
      <w:r w:rsidR="002B2DA5">
        <w:rPr>
          <w:rFonts w:ascii="Times New Roman" w:hAnsi="Times New Roman" w:cs="Times New Roman"/>
          <w:sz w:val="24"/>
          <w:szCs w:val="24"/>
        </w:rPr>
        <w:t>0.9</w:t>
      </w:r>
      <w:r>
        <w:rPr>
          <w:rFonts w:ascii="Times New Roman" w:hAnsi="Times New Roman" w:cs="Times New Roman"/>
          <w:sz w:val="24"/>
          <w:szCs w:val="24"/>
        </w:rPr>
        <w:t xml:space="preserve">% in </w:t>
      </w:r>
      <w:r w:rsidR="002B2DA5">
        <w:rPr>
          <w:rFonts w:ascii="Times New Roman" w:hAnsi="Times New Roman" w:cs="Times New Roman"/>
          <w:sz w:val="24"/>
          <w:szCs w:val="24"/>
        </w:rPr>
        <w:t xml:space="preserve">March </w:t>
      </w:r>
      <w:r>
        <w:rPr>
          <w:rFonts w:ascii="Times New Roman" w:hAnsi="Times New Roman" w:cs="Times New Roman"/>
          <w:sz w:val="24"/>
          <w:szCs w:val="24"/>
        </w:rPr>
        <w:t>201</w:t>
      </w:r>
      <w:r w:rsidR="002B2DA5">
        <w:rPr>
          <w:rFonts w:ascii="Times New Roman" w:hAnsi="Times New Roman" w:cs="Times New Roman"/>
          <w:sz w:val="24"/>
          <w:szCs w:val="24"/>
        </w:rPr>
        <w:t>5</w:t>
      </w:r>
      <w:r>
        <w:rPr>
          <w:rFonts w:ascii="Times New Roman" w:hAnsi="Times New Roman" w:cs="Times New Roman"/>
          <w:sz w:val="24"/>
          <w:szCs w:val="24"/>
        </w:rPr>
        <w:t xml:space="preserve">. </w:t>
      </w:r>
      <w:r w:rsidR="00295E58">
        <w:rPr>
          <w:rFonts w:ascii="Times New Roman" w:hAnsi="Times New Roman" w:cs="Times New Roman"/>
          <w:sz w:val="24"/>
          <w:szCs w:val="24"/>
        </w:rPr>
        <w:t xml:space="preserve">ESA </w:t>
      </w:r>
      <w:r>
        <w:rPr>
          <w:rFonts w:ascii="Times New Roman" w:hAnsi="Times New Roman" w:cs="Times New Roman"/>
          <w:sz w:val="24"/>
          <w:szCs w:val="24"/>
        </w:rPr>
        <w:t xml:space="preserve">Tribunal appeals had risen to over 2% in late 2013, but have </w:t>
      </w:r>
      <w:r w:rsidR="00050583">
        <w:rPr>
          <w:rFonts w:ascii="Times New Roman" w:hAnsi="Times New Roman" w:cs="Times New Roman"/>
          <w:sz w:val="24"/>
          <w:szCs w:val="24"/>
        </w:rPr>
        <w:t>now fallen to nothing</w:t>
      </w:r>
      <w:r w:rsidR="002B2DA5">
        <w:rPr>
          <w:rFonts w:ascii="Times New Roman" w:hAnsi="Times New Roman" w:cs="Times New Roman"/>
          <w:sz w:val="24"/>
          <w:szCs w:val="24"/>
        </w:rPr>
        <w:t>.</w:t>
      </w:r>
    </w:p>
    <w:p w:rsidR="00F43285" w:rsidRDefault="00C369D0" w:rsidP="009C6583">
      <w:pPr>
        <w:rPr>
          <w:rFonts w:ascii="Times New Roman" w:hAnsi="Times New Roman" w:cs="Times New Roman"/>
          <w:b/>
          <w:sz w:val="24"/>
          <w:szCs w:val="24"/>
        </w:rPr>
      </w:pPr>
      <w:r>
        <w:rPr>
          <w:rFonts w:ascii="Times New Roman" w:hAnsi="Times New Roman" w:cs="Times New Roman"/>
          <w:sz w:val="24"/>
          <w:szCs w:val="24"/>
        </w:rPr>
        <w:t xml:space="preserve"> </w:t>
      </w:r>
    </w:p>
    <w:p w:rsidR="003164C1" w:rsidRPr="001E536E" w:rsidRDefault="001E536E" w:rsidP="009C6583">
      <w:pPr>
        <w:rPr>
          <w:rFonts w:ascii="Times New Roman" w:hAnsi="Times New Roman" w:cs="Times New Roman"/>
          <w:b/>
          <w:sz w:val="24"/>
          <w:szCs w:val="24"/>
        </w:rPr>
      </w:pPr>
      <w:r w:rsidRPr="001E536E">
        <w:rPr>
          <w:rFonts w:ascii="Times New Roman" w:hAnsi="Times New Roman" w:cs="Times New Roman"/>
          <w:b/>
          <w:sz w:val="24"/>
          <w:szCs w:val="24"/>
        </w:rPr>
        <w:t>Claimants’ success rate in challenges</w:t>
      </w:r>
    </w:p>
    <w:p w:rsidR="003164C1" w:rsidRDefault="003164C1" w:rsidP="009C6583">
      <w:pPr>
        <w:rPr>
          <w:rFonts w:ascii="Times New Roman" w:hAnsi="Times New Roman" w:cs="Times New Roman"/>
          <w:sz w:val="24"/>
          <w:szCs w:val="24"/>
        </w:rPr>
      </w:pPr>
    </w:p>
    <w:p w:rsidR="00CE7AEC" w:rsidRDefault="00CE7AEC" w:rsidP="009C6583">
      <w:pPr>
        <w:rPr>
          <w:rFonts w:ascii="Times New Roman" w:hAnsi="Times New Roman" w:cs="Times New Roman"/>
          <w:sz w:val="24"/>
          <w:szCs w:val="24"/>
        </w:rPr>
      </w:pPr>
      <w:r w:rsidRPr="00CE7AEC">
        <w:rPr>
          <w:rFonts w:ascii="Times New Roman" w:hAnsi="Times New Roman" w:cs="Times New Roman"/>
          <w:b/>
          <w:sz w:val="24"/>
          <w:szCs w:val="24"/>
        </w:rPr>
        <w:t xml:space="preserve">Figures </w:t>
      </w:r>
      <w:r w:rsidR="009042D9">
        <w:rPr>
          <w:rFonts w:ascii="Times New Roman" w:hAnsi="Times New Roman" w:cs="Times New Roman"/>
          <w:b/>
          <w:sz w:val="24"/>
          <w:szCs w:val="24"/>
        </w:rPr>
        <w:t>8</w:t>
      </w:r>
      <w:r w:rsidRPr="00CE7AEC">
        <w:rPr>
          <w:rFonts w:ascii="Times New Roman" w:hAnsi="Times New Roman" w:cs="Times New Roman"/>
          <w:b/>
          <w:sz w:val="24"/>
          <w:szCs w:val="24"/>
        </w:rPr>
        <w:t xml:space="preserve"> and </w:t>
      </w:r>
      <w:r w:rsidR="009042D9">
        <w:rPr>
          <w:rFonts w:ascii="Times New Roman" w:hAnsi="Times New Roman" w:cs="Times New Roman"/>
          <w:b/>
          <w:sz w:val="24"/>
          <w:szCs w:val="24"/>
        </w:rPr>
        <w:t>9</w:t>
      </w:r>
      <w:r>
        <w:rPr>
          <w:rFonts w:ascii="Times New Roman" w:hAnsi="Times New Roman" w:cs="Times New Roman"/>
          <w:sz w:val="24"/>
          <w:szCs w:val="24"/>
        </w:rPr>
        <w:t xml:space="preserve"> update the analysis of the success rate of challenges</w:t>
      </w:r>
      <w:r w:rsidR="00F977F1">
        <w:rPr>
          <w:rFonts w:ascii="Times New Roman" w:hAnsi="Times New Roman" w:cs="Times New Roman"/>
          <w:sz w:val="24"/>
          <w:szCs w:val="24"/>
        </w:rPr>
        <w:t>, separately for each type of challenge (decision review, mandatory reconsideration and appeal)</w:t>
      </w:r>
      <w:r>
        <w:rPr>
          <w:rFonts w:ascii="Times New Roman" w:hAnsi="Times New Roman" w:cs="Times New Roman"/>
          <w:sz w:val="24"/>
          <w:szCs w:val="24"/>
        </w:rPr>
        <w:t xml:space="preserve">. In the quarter to March 2015 there has been a striking fall in claimants’ success rate in formal mandatory reconsiderations. The JSA success rate has fallen from about 28% to only 13%, and the ESA success rate from well over 50% to only 35%. However, because there are so few formal mandatory considerations, this has not had a major effect on overall success rates. The overall success rate in internal reviews </w:t>
      </w:r>
      <w:r w:rsidR="0006050E">
        <w:rPr>
          <w:rFonts w:ascii="Times New Roman" w:hAnsi="Times New Roman" w:cs="Times New Roman"/>
          <w:sz w:val="24"/>
          <w:szCs w:val="24"/>
        </w:rPr>
        <w:t xml:space="preserve">remains at over 65% for JSA and about 40% for ESA. </w:t>
      </w:r>
    </w:p>
    <w:p w:rsidR="0006050E" w:rsidRDefault="0006050E" w:rsidP="009C6583">
      <w:pPr>
        <w:rPr>
          <w:rFonts w:ascii="Times New Roman" w:hAnsi="Times New Roman" w:cs="Times New Roman"/>
          <w:sz w:val="24"/>
          <w:szCs w:val="24"/>
        </w:rPr>
      </w:pPr>
    </w:p>
    <w:p w:rsidR="0006050E" w:rsidRDefault="0006050E" w:rsidP="009C6583">
      <w:pPr>
        <w:rPr>
          <w:rFonts w:ascii="Times New Roman" w:hAnsi="Times New Roman" w:cs="Times New Roman"/>
          <w:sz w:val="24"/>
          <w:szCs w:val="24"/>
        </w:rPr>
      </w:pPr>
      <w:r>
        <w:rPr>
          <w:rFonts w:ascii="Times New Roman" w:hAnsi="Times New Roman" w:cs="Times New Roman"/>
          <w:sz w:val="24"/>
          <w:szCs w:val="24"/>
        </w:rPr>
        <w:t>For the very few JSA cases getting through to a Tribunal, claimants’ success rate was a historically high 47% in Jan-Mar 2015, compared to a long-term level of 10%.</w:t>
      </w:r>
    </w:p>
    <w:p w:rsidR="009F310F" w:rsidRDefault="009F310F" w:rsidP="009C6583">
      <w:pPr>
        <w:rPr>
          <w:rFonts w:ascii="Times New Roman" w:hAnsi="Times New Roman" w:cs="Times New Roman"/>
          <w:sz w:val="24"/>
          <w:szCs w:val="24"/>
        </w:rPr>
      </w:pPr>
    </w:p>
    <w:p w:rsidR="009F310F" w:rsidRDefault="00F977F1" w:rsidP="00F977F1">
      <w:pPr>
        <w:rPr>
          <w:rFonts w:ascii="Times New Roman" w:hAnsi="Times New Roman" w:cs="Times New Roman"/>
          <w:sz w:val="24"/>
          <w:szCs w:val="24"/>
        </w:rPr>
      </w:pPr>
      <w:r w:rsidRPr="00F977F1">
        <w:rPr>
          <w:rFonts w:ascii="Times New Roman" w:hAnsi="Times New Roman" w:cs="Times New Roman"/>
          <w:b/>
          <w:sz w:val="24"/>
          <w:szCs w:val="24"/>
        </w:rPr>
        <w:t>Figure 10</w:t>
      </w:r>
      <w:r>
        <w:rPr>
          <w:rFonts w:ascii="Times New Roman" w:hAnsi="Times New Roman" w:cs="Times New Roman"/>
          <w:sz w:val="24"/>
          <w:szCs w:val="24"/>
        </w:rPr>
        <w:t xml:space="preserve"> shows for JSA and ESA the overall success rate of challenges, irrespective of how far the challenge is taken. For those JSA claimants making a challenge, the success rate has risen markedly under MR, from a long-term rate of about half, to two-thirds. The opposite has happened for ESA claimants; their success rate has fallen from 60% to 40%. </w:t>
      </w:r>
      <w:r w:rsidR="00132284">
        <w:rPr>
          <w:rFonts w:ascii="Times New Roman" w:hAnsi="Times New Roman" w:cs="Times New Roman"/>
          <w:sz w:val="24"/>
          <w:szCs w:val="24"/>
        </w:rPr>
        <w:t xml:space="preserve">As </w:t>
      </w:r>
      <w:r>
        <w:rPr>
          <w:rFonts w:ascii="Times New Roman" w:hAnsi="Times New Roman" w:cs="Times New Roman"/>
          <w:sz w:val="24"/>
          <w:szCs w:val="24"/>
        </w:rPr>
        <w:t>Eilidh Whiteford MP (SNP) pointed out in a press release on 16 August,</w:t>
      </w:r>
      <w:r>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w:t>
      </w:r>
      <w:r w:rsidRPr="00F977F1">
        <w:rPr>
          <w:rFonts w:ascii="Times New Roman" w:hAnsi="Times New Roman" w:cs="Times New Roman"/>
          <w:sz w:val="24"/>
          <w:szCs w:val="24"/>
        </w:rPr>
        <w:t>it is clear to see that these cruel and punitive sanctions are being slapped on people before proper consideration and understanding of individual circumstances have been established.</w:t>
      </w:r>
      <w:r>
        <w:rPr>
          <w:rFonts w:ascii="Times New Roman" w:hAnsi="Times New Roman" w:cs="Times New Roman"/>
          <w:sz w:val="24"/>
          <w:szCs w:val="24"/>
        </w:rPr>
        <w:t xml:space="preserve"> </w:t>
      </w:r>
      <w:r w:rsidRPr="00F977F1">
        <w:rPr>
          <w:rFonts w:ascii="Times New Roman" w:hAnsi="Times New Roman" w:cs="Times New Roman"/>
          <w:sz w:val="24"/>
          <w:szCs w:val="24"/>
        </w:rPr>
        <w:t>Hundreds of thousands of people are being put through tremendous worry and stress for absolutely no reason. I</w:t>
      </w:r>
      <w:r>
        <w:rPr>
          <w:rFonts w:ascii="Times New Roman" w:hAnsi="Times New Roman" w:cs="Times New Roman"/>
          <w:sz w:val="24"/>
          <w:szCs w:val="24"/>
        </w:rPr>
        <w:t xml:space="preserve">t also shows how important it </w:t>
      </w:r>
      <w:r w:rsidRPr="00F977F1">
        <w:rPr>
          <w:rFonts w:ascii="Times New Roman" w:hAnsi="Times New Roman" w:cs="Times New Roman"/>
          <w:sz w:val="24"/>
          <w:szCs w:val="24"/>
        </w:rPr>
        <w:t>is that claimants appeal when they believe they have been unfairly sanctioned.</w:t>
      </w:r>
      <w:r>
        <w:rPr>
          <w:rFonts w:ascii="Times New Roman" w:hAnsi="Times New Roman" w:cs="Times New Roman"/>
          <w:sz w:val="24"/>
          <w:szCs w:val="24"/>
        </w:rPr>
        <w:t xml:space="preserve">’ </w:t>
      </w:r>
    </w:p>
    <w:p w:rsidR="00CE7AEC" w:rsidRDefault="00CE7AEC" w:rsidP="009C6583">
      <w:pPr>
        <w:rPr>
          <w:rFonts w:ascii="Times New Roman" w:hAnsi="Times New Roman" w:cs="Times New Roman"/>
          <w:sz w:val="24"/>
          <w:szCs w:val="24"/>
        </w:rPr>
      </w:pPr>
    </w:p>
    <w:p w:rsidR="00124AE2" w:rsidRDefault="00124AE2" w:rsidP="009C6583">
      <w:pPr>
        <w:rPr>
          <w:rFonts w:ascii="Times New Roman" w:hAnsi="Times New Roman" w:cs="Times New Roman"/>
          <w:sz w:val="24"/>
          <w:szCs w:val="24"/>
        </w:rPr>
      </w:pPr>
    </w:p>
    <w:p w:rsidR="00124AE2" w:rsidRPr="00C96E9C" w:rsidRDefault="005810DD" w:rsidP="009C6583">
      <w:pPr>
        <w:rPr>
          <w:rFonts w:ascii="Times New Roman" w:hAnsi="Times New Roman" w:cs="Times New Roman"/>
          <w:b/>
          <w:sz w:val="32"/>
          <w:szCs w:val="32"/>
        </w:rPr>
      </w:pPr>
      <w:r w:rsidRPr="00C96E9C">
        <w:rPr>
          <w:rFonts w:ascii="Times New Roman" w:hAnsi="Times New Roman" w:cs="Times New Roman"/>
          <w:b/>
          <w:sz w:val="32"/>
          <w:szCs w:val="32"/>
        </w:rPr>
        <w:t xml:space="preserve">Overall impact of </w:t>
      </w:r>
      <w:r w:rsidR="006167C9">
        <w:rPr>
          <w:rFonts w:ascii="Times New Roman" w:hAnsi="Times New Roman" w:cs="Times New Roman"/>
          <w:b/>
          <w:sz w:val="32"/>
          <w:szCs w:val="32"/>
        </w:rPr>
        <w:t xml:space="preserve">the </w:t>
      </w:r>
      <w:r w:rsidRPr="00C96E9C">
        <w:rPr>
          <w:rFonts w:ascii="Times New Roman" w:hAnsi="Times New Roman" w:cs="Times New Roman"/>
          <w:b/>
          <w:sz w:val="32"/>
          <w:szCs w:val="32"/>
        </w:rPr>
        <w:t>Mandatory Reconsideration</w:t>
      </w:r>
      <w:r w:rsidR="006167C9">
        <w:rPr>
          <w:rFonts w:ascii="Times New Roman" w:hAnsi="Times New Roman" w:cs="Times New Roman"/>
          <w:b/>
          <w:sz w:val="32"/>
          <w:szCs w:val="32"/>
        </w:rPr>
        <w:t xml:space="preserve"> system</w:t>
      </w:r>
    </w:p>
    <w:p w:rsidR="00124AE2" w:rsidRDefault="00124AE2" w:rsidP="009C6583">
      <w:pPr>
        <w:rPr>
          <w:rFonts w:ascii="Times New Roman" w:hAnsi="Times New Roman" w:cs="Times New Roman"/>
          <w:sz w:val="24"/>
          <w:szCs w:val="24"/>
        </w:rPr>
      </w:pPr>
    </w:p>
    <w:p w:rsidR="005810DD" w:rsidRDefault="005810DD" w:rsidP="009C6583">
      <w:pPr>
        <w:rPr>
          <w:rFonts w:ascii="Times New Roman" w:hAnsi="Times New Roman" w:cs="Times New Roman"/>
          <w:sz w:val="24"/>
          <w:szCs w:val="24"/>
        </w:rPr>
      </w:pPr>
      <w:r w:rsidRPr="005810DD">
        <w:rPr>
          <w:rFonts w:ascii="Times New Roman" w:hAnsi="Times New Roman" w:cs="Times New Roman"/>
          <w:b/>
          <w:sz w:val="24"/>
          <w:szCs w:val="24"/>
        </w:rPr>
        <w:t xml:space="preserve">Figures </w:t>
      </w:r>
      <w:r w:rsidR="00132284">
        <w:rPr>
          <w:rFonts w:ascii="Times New Roman" w:hAnsi="Times New Roman" w:cs="Times New Roman"/>
          <w:b/>
          <w:sz w:val="24"/>
          <w:szCs w:val="24"/>
        </w:rPr>
        <w:t>11</w:t>
      </w:r>
      <w:r w:rsidRPr="005810DD">
        <w:rPr>
          <w:rFonts w:ascii="Times New Roman" w:hAnsi="Times New Roman" w:cs="Times New Roman"/>
          <w:b/>
          <w:sz w:val="24"/>
          <w:szCs w:val="24"/>
        </w:rPr>
        <w:t xml:space="preserve"> and </w:t>
      </w:r>
      <w:r w:rsidR="001A3C68">
        <w:rPr>
          <w:rFonts w:ascii="Times New Roman" w:hAnsi="Times New Roman" w:cs="Times New Roman"/>
          <w:b/>
          <w:sz w:val="24"/>
          <w:szCs w:val="24"/>
        </w:rPr>
        <w:t>1</w:t>
      </w:r>
      <w:r w:rsidR="00132284">
        <w:rPr>
          <w:rFonts w:ascii="Times New Roman" w:hAnsi="Times New Roman" w:cs="Times New Roman"/>
          <w:b/>
          <w:sz w:val="24"/>
          <w:szCs w:val="24"/>
        </w:rPr>
        <w:t>2</w:t>
      </w:r>
      <w:r>
        <w:rPr>
          <w:rFonts w:ascii="Times New Roman" w:hAnsi="Times New Roman" w:cs="Times New Roman"/>
          <w:sz w:val="24"/>
          <w:szCs w:val="24"/>
        </w:rPr>
        <w:t xml:space="preserve"> summarise the overall impact on claimants of the Mandatory Reconsideration system</w:t>
      </w:r>
      <w:r w:rsidR="00E46DFE">
        <w:rPr>
          <w:rFonts w:ascii="Times New Roman" w:hAnsi="Times New Roman" w:cs="Times New Roman"/>
          <w:sz w:val="24"/>
          <w:szCs w:val="24"/>
        </w:rPr>
        <w:t xml:space="preserve"> to date</w:t>
      </w:r>
      <w:r>
        <w:rPr>
          <w:rFonts w:ascii="Times New Roman" w:hAnsi="Times New Roman" w:cs="Times New Roman"/>
          <w:sz w:val="24"/>
          <w:szCs w:val="24"/>
        </w:rPr>
        <w:t xml:space="preserve">. </w:t>
      </w:r>
      <w:r w:rsidR="001A3C68">
        <w:rPr>
          <w:rFonts w:ascii="Times New Roman" w:hAnsi="Times New Roman" w:cs="Times New Roman"/>
          <w:sz w:val="24"/>
          <w:szCs w:val="24"/>
        </w:rPr>
        <w:t>For JSA</w:t>
      </w:r>
      <w:r w:rsidR="00132284">
        <w:rPr>
          <w:rFonts w:ascii="Times New Roman" w:hAnsi="Times New Roman" w:cs="Times New Roman"/>
          <w:sz w:val="24"/>
          <w:szCs w:val="24"/>
        </w:rPr>
        <w:t xml:space="preserve"> (</w:t>
      </w:r>
      <w:r w:rsidR="00132284">
        <w:rPr>
          <w:rFonts w:ascii="Times New Roman" w:hAnsi="Times New Roman" w:cs="Times New Roman"/>
          <w:b/>
          <w:sz w:val="24"/>
          <w:szCs w:val="24"/>
        </w:rPr>
        <w:t>Figure 11</w:t>
      </w:r>
      <w:r w:rsidR="00132284">
        <w:rPr>
          <w:rFonts w:ascii="Times New Roman" w:hAnsi="Times New Roman" w:cs="Times New Roman"/>
          <w:sz w:val="24"/>
          <w:szCs w:val="24"/>
        </w:rPr>
        <w:t>)</w:t>
      </w:r>
      <w:r w:rsidR="001A3C68">
        <w:rPr>
          <w:rFonts w:ascii="Times New Roman" w:hAnsi="Times New Roman" w:cs="Times New Roman"/>
          <w:sz w:val="24"/>
          <w:szCs w:val="24"/>
        </w:rPr>
        <w:t>, t</w:t>
      </w:r>
      <w:r w:rsidR="001A7369">
        <w:rPr>
          <w:rFonts w:ascii="Times New Roman" w:hAnsi="Times New Roman" w:cs="Times New Roman"/>
          <w:sz w:val="24"/>
          <w:szCs w:val="24"/>
        </w:rPr>
        <w:t xml:space="preserve">he conclusions remain as in the previous briefing. </w:t>
      </w:r>
      <w:r w:rsidR="00E36930">
        <w:rPr>
          <w:rFonts w:ascii="Times New Roman" w:hAnsi="Times New Roman" w:cs="Times New Roman"/>
          <w:sz w:val="24"/>
          <w:szCs w:val="24"/>
        </w:rPr>
        <w:t>MR</w:t>
      </w:r>
      <w:r w:rsidR="00E46DFE">
        <w:rPr>
          <w:rFonts w:ascii="Times New Roman" w:hAnsi="Times New Roman" w:cs="Times New Roman"/>
          <w:sz w:val="24"/>
          <w:szCs w:val="24"/>
        </w:rPr>
        <w:t xml:space="preserve"> has cut the </w:t>
      </w:r>
      <w:r w:rsidR="00E36930">
        <w:rPr>
          <w:rFonts w:ascii="Times New Roman" w:hAnsi="Times New Roman" w:cs="Times New Roman"/>
          <w:sz w:val="24"/>
          <w:szCs w:val="24"/>
        </w:rPr>
        <w:t>proportion of sanctions which are</w:t>
      </w:r>
      <w:r w:rsidR="00E46DFE">
        <w:rPr>
          <w:rFonts w:ascii="Times New Roman" w:hAnsi="Times New Roman" w:cs="Times New Roman"/>
          <w:sz w:val="24"/>
          <w:szCs w:val="24"/>
        </w:rPr>
        <w:t xml:space="preserve"> challenge</w:t>
      </w:r>
      <w:r w:rsidR="00E36930">
        <w:rPr>
          <w:rFonts w:ascii="Times New Roman" w:hAnsi="Times New Roman" w:cs="Times New Roman"/>
          <w:sz w:val="24"/>
          <w:szCs w:val="24"/>
        </w:rPr>
        <w:t>d</w:t>
      </w:r>
      <w:r w:rsidR="00E46DFE">
        <w:rPr>
          <w:rFonts w:ascii="Times New Roman" w:hAnsi="Times New Roman" w:cs="Times New Roman"/>
          <w:sz w:val="24"/>
          <w:szCs w:val="24"/>
        </w:rPr>
        <w:t>, but increased the success rate of challenges</w:t>
      </w:r>
      <w:r w:rsidR="00132284">
        <w:rPr>
          <w:rFonts w:ascii="Times New Roman" w:hAnsi="Times New Roman" w:cs="Times New Roman"/>
          <w:sz w:val="24"/>
          <w:szCs w:val="24"/>
        </w:rPr>
        <w:t xml:space="preserve"> (as shown in </w:t>
      </w:r>
      <w:r w:rsidR="00132284" w:rsidRPr="00132284">
        <w:rPr>
          <w:rFonts w:ascii="Times New Roman" w:hAnsi="Times New Roman" w:cs="Times New Roman"/>
          <w:b/>
          <w:sz w:val="24"/>
          <w:szCs w:val="24"/>
        </w:rPr>
        <w:t>Figure 10</w:t>
      </w:r>
      <w:r w:rsidR="00132284">
        <w:rPr>
          <w:rFonts w:ascii="Times New Roman" w:hAnsi="Times New Roman" w:cs="Times New Roman"/>
          <w:sz w:val="24"/>
          <w:szCs w:val="24"/>
        </w:rPr>
        <w:t>)</w:t>
      </w:r>
      <w:r w:rsidR="00E46DFE">
        <w:rPr>
          <w:rFonts w:ascii="Times New Roman" w:hAnsi="Times New Roman" w:cs="Times New Roman"/>
          <w:sz w:val="24"/>
          <w:szCs w:val="24"/>
        </w:rPr>
        <w:t>, with the net result that there has been no significant effect on the proportion of sanctions overturned</w:t>
      </w:r>
      <w:r w:rsidR="00E36930">
        <w:rPr>
          <w:rFonts w:ascii="Times New Roman" w:hAnsi="Times New Roman" w:cs="Times New Roman"/>
          <w:sz w:val="24"/>
          <w:szCs w:val="24"/>
        </w:rPr>
        <w:t>, which remains at about 13%</w:t>
      </w:r>
      <w:r w:rsidR="00E46DFE">
        <w:rPr>
          <w:rFonts w:ascii="Times New Roman" w:hAnsi="Times New Roman" w:cs="Times New Roman"/>
          <w:sz w:val="24"/>
          <w:szCs w:val="24"/>
        </w:rPr>
        <w:t xml:space="preserve">. </w:t>
      </w:r>
      <w:r w:rsidR="001A3C68">
        <w:rPr>
          <w:rFonts w:ascii="Times New Roman" w:hAnsi="Times New Roman" w:cs="Times New Roman"/>
          <w:sz w:val="24"/>
          <w:szCs w:val="24"/>
        </w:rPr>
        <w:t>However, f</w:t>
      </w:r>
      <w:r w:rsidR="00E46DFE">
        <w:rPr>
          <w:rFonts w:ascii="Times New Roman" w:hAnsi="Times New Roman" w:cs="Times New Roman"/>
          <w:sz w:val="24"/>
          <w:szCs w:val="24"/>
        </w:rPr>
        <w:t>or ESA claimants</w:t>
      </w:r>
      <w:r w:rsidR="00132284">
        <w:rPr>
          <w:rFonts w:ascii="Times New Roman" w:hAnsi="Times New Roman" w:cs="Times New Roman"/>
          <w:sz w:val="24"/>
          <w:szCs w:val="24"/>
        </w:rPr>
        <w:t xml:space="preserve"> (</w:t>
      </w:r>
      <w:r w:rsidR="00132284" w:rsidRPr="001A7369">
        <w:rPr>
          <w:rFonts w:ascii="Times New Roman" w:hAnsi="Times New Roman" w:cs="Times New Roman"/>
          <w:b/>
          <w:sz w:val="24"/>
          <w:szCs w:val="24"/>
        </w:rPr>
        <w:t xml:space="preserve">Figure </w:t>
      </w:r>
      <w:r w:rsidR="00132284">
        <w:rPr>
          <w:rFonts w:ascii="Times New Roman" w:hAnsi="Times New Roman" w:cs="Times New Roman"/>
          <w:b/>
          <w:sz w:val="24"/>
          <w:szCs w:val="24"/>
        </w:rPr>
        <w:t>12</w:t>
      </w:r>
      <w:r w:rsidR="00132284">
        <w:rPr>
          <w:rFonts w:ascii="Times New Roman" w:hAnsi="Times New Roman" w:cs="Times New Roman"/>
          <w:sz w:val="24"/>
          <w:szCs w:val="24"/>
        </w:rPr>
        <w:t>)</w:t>
      </w:r>
      <w:r w:rsidR="00E46DFE">
        <w:rPr>
          <w:rFonts w:ascii="Times New Roman" w:hAnsi="Times New Roman" w:cs="Times New Roman"/>
          <w:sz w:val="24"/>
          <w:szCs w:val="24"/>
        </w:rPr>
        <w:t xml:space="preserve">, </w:t>
      </w:r>
      <w:r w:rsidR="001A3C68">
        <w:rPr>
          <w:rFonts w:ascii="Times New Roman" w:hAnsi="Times New Roman" w:cs="Times New Roman"/>
          <w:sz w:val="24"/>
          <w:szCs w:val="24"/>
        </w:rPr>
        <w:t xml:space="preserve">the position continues to worsen. </w:t>
      </w:r>
      <w:r w:rsidR="00E36930">
        <w:rPr>
          <w:rFonts w:ascii="Times New Roman" w:hAnsi="Times New Roman" w:cs="Times New Roman"/>
          <w:sz w:val="24"/>
          <w:szCs w:val="24"/>
        </w:rPr>
        <w:t>MR</w:t>
      </w:r>
      <w:r w:rsidR="00E46DFE">
        <w:rPr>
          <w:rFonts w:ascii="Times New Roman" w:hAnsi="Times New Roman" w:cs="Times New Roman"/>
          <w:sz w:val="24"/>
          <w:szCs w:val="24"/>
        </w:rPr>
        <w:t xml:space="preserve"> initially did not halt the rise in the </w:t>
      </w:r>
      <w:r w:rsidR="00E36930">
        <w:rPr>
          <w:rFonts w:ascii="Times New Roman" w:hAnsi="Times New Roman" w:cs="Times New Roman"/>
          <w:sz w:val="24"/>
          <w:szCs w:val="24"/>
        </w:rPr>
        <w:t>proportion</w:t>
      </w:r>
      <w:r w:rsidR="00E46DFE">
        <w:rPr>
          <w:rFonts w:ascii="Times New Roman" w:hAnsi="Times New Roman" w:cs="Times New Roman"/>
          <w:sz w:val="24"/>
          <w:szCs w:val="24"/>
        </w:rPr>
        <w:t xml:space="preserve"> of </w:t>
      </w:r>
      <w:r w:rsidR="00E36930">
        <w:rPr>
          <w:rFonts w:ascii="Times New Roman" w:hAnsi="Times New Roman" w:cs="Times New Roman"/>
          <w:sz w:val="24"/>
          <w:szCs w:val="24"/>
        </w:rPr>
        <w:t xml:space="preserve">sanctions being </w:t>
      </w:r>
      <w:r w:rsidR="00E46DFE">
        <w:rPr>
          <w:rFonts w:ascii="Times New Roman" w:hAnsi="Times New Roman" w:cs="Times New Roman"/>
          <w:sz w:val="24"/>
          <w:szCs w:val="24"/>
        </w:rPr>
        <w:t>challenge</w:t>
      </w:r>
      <w:r w:rsidR="00E36930">
        <w:rPr>
          <w:rFonts w:ascii="Times New Roman" w:hAnsi="Times New Roman" w:cs="Times New Roman"/>
          <w:sz w:val="24"/>
          <w:szCs w:val="24"/>
        </w:rPr>
        <w:t>d</w:t>
      </w:r>
      <w:r w:rsidR="00E46DFE">
        <w:rPr>
          <w:rFonts w:ascii="Times New Roman" w:hAnsi="Times New Roman" w:cs="Times New Roman"/>
          <w:sz w:val="24"/>
          <w:szCs w:val="24"/>
        </w:rPr>
        <w:t xml:space="preserve">, but has now brought it back to </w:t>
      </w:r>
      <w:r w:rsidR="0085300A">
        <w:rPr>
          <w:rFonts w:ascii="Times New Roman" w:hAnsi="Times New Roman" w:cs="Times New Roman"/>
          <w:sz w:val="24"/>
          <w:szCs w:val="24"/>
        </w:rPr>
        <w:t xml:space="preserve">below </w:t>
      </w:r>
      <w:r w:rsidR="00E46DFE">
        <w:rPr>
          <w:rFonts w:ascii="Times New Roman" w:hAnsi="Times New Roman" w:cs="Times New Roman"/>
          <w:sz w:val="24"/>
          <w:szCs w:val="24"/>
        </w:rPr>
        <w:t xml:space="preserve">where it was before MR. MR has </w:t>
      </w:r>
      <w:r w:rsidR="00015BFA">
        <w:rPr>
          <w:rFonts w:ascii="Times New Roman" w:hAnsi="Times New Roman" w:cs="Times New Roman"/>
          <w:sz w:val="24"/>
          <w:szCs w:val="24"/>
        </w:rPr>
        <w:t xml:space="preserve">also </w:t>
      </w:r>
      <w:r w:rsidR="00E46DFE">
        <w:rPr>
          <w:rFonts w:ascii="Times New Roman" w:hAnsi="Times New Roman" w:cs="Times New Roman"/>
          <w:sz w:val="24"/>
          <w:szCs w:val="24"/>
        </w:rPr>
        <w:t xml:space="preserve">drastically cut the success rate of </w:t>
      </w:r>
      <w:r w:rsidR="007C36B0">
        <w:rPr>
          <w:rFonts w:ascii="Times New Roman" w:hAnsi="Times New Roman" w:cs="Times New Roman"/>
          <w:sz w:val="24"/>
          <w:szCs w:val="24"/>
        </w:rPr>
        <w:t xml:space="preserve">ESA </w:t>
      </w:r>
      <w:r w:rsidR="00E46DFE">
        <w:rPr>
          <w:rFonts w:ascii="Times New Roman" w:hAnsi="Times New Roman" w:cs="Times New Roman"/>
          <w:sz w:val="24"/>
          <w:szCs w:val="24"/>
        </w:rPr>
        <w:t>challenges, from 60% to 40%</w:t>
      </w:r>
      <w:r w:rsidR="00132284">
        <w:rPr>
          <w:rFonts w:ascii="Times New Roman" w:hAnsi="Times New Roman" w:cs="Times New Roman"/>
          <w:sz w:val="24"/>
          <w:szCs w:val="24"/>
        </w:rPr>
        <w:t xml:space="preserve"> (as shown in </w:t>
      </w:r>
      <w:r w:rsidR="00132284" w:rsidRPr="00132284">
        <w:rPr>
          <w:rFonts w:ascii="Times New Roman" w:hAnsi="Times New Roman" w:cs="Times New Roman"/>
          <w:b/>
          <w:sz w:val="24"/>
          <w:szCs w:val="24"/>
        </w:rPr>
        <w:t>Figure 10</w:t>
      </w:r>
      <w:r w:rsidR="00132284">
        <w:rPr>
          <w:rFonts w:ascii="Times New Roman" w:hAnsi="Times New Roman" w:cs="Times New Roman"/>
          <w:sz w:val="24"/>
          <w:szCs w:val="24"/>
        </w:rPr>
        <w:t>)</w:t>
      </w:r>
      <w:r w:rsidR="00E46DFE">
        <w:rPr>
          <w:rFonts w:ascii="Times New Roman" w:hAnsi="Times New Roman" w:cs="Times New Roman"/>
          <w:sz w:val="24"/>
          <w:szCs w:val="24"/>
        </w:rPr>
        <w:t xml:space="preserve">, with the </w:t>
      </w:r>
      <w:r w:rsidR="00132284">
        <w:rPr>
          <w:rFonts w:ascii="Times New Roman" w:hAnsi="Times New Roman" w:cs="Times New Roman"/>
          <w:sz w:val="24"/>
          <w:szCs w:val="24"/>
        </w:rPr>
        <w:t xml:space="preserve">net </w:t>
      </w:r>
      <w:r w:rsidR="00E46DFE">
        <w:rPr>
          <w:rFonts w:ascii="Times New Roman" w:hAnsi="Times New Roman" w:cs="Times New Roman"/>
          <w:sz w:val="24"/>
          <w:szCs w:val="24"/>
        </w:rPr>
        <w:t xml:space="preserve">result that the proportion of sanctions overturned has fallen from </w:t>
      </w:r>
      <w:r w:rsidR="00E36930">
        <w:rPr>
          <w:rFonts w:ascii="Times New Roman" w:hAnsi="Times New Roman" w:cs="Times New Roman"/>
          <w:sz w:val="24"/>
          <w:szCs w:val="24"/>
        </w:rPr>
        <w:t xml:space="preserve">about </w:t>
      </w:r>
      <w:r w:rsidR="00E46DFE">
        <w:rPr>
          <w:rFonts w:ascii="Times New Roman" w:hAnsi="Times New Roman" w:cs="Times New Roman"/>
          <w:sz w:val="24"/>
          <w:szCs w:val="24"/>
        </w:rPr>
        <w:t xml:space="preserve">35% to </w:t>
      </w:r>
      <w:r w:rsidR="00AB0A14">
        <w:rPr>
          <w:rFonts w:ascii="Times New Roman" w:hAnsi="Times New Roman" w:cs="Times New Roman"/>
          <w:sz w:val="24"/>
          <w:szCs w:val="24"/>
        </w:rPr>
        <w:t>under</w:t>
      </w:r>
      <w:r w:rsidR="00E36930">
        <w:rPr>
          <w:rFonts w:ascii="Times New Roman" w:hAnsi="Times New Roman" w:cs="Times New Roman"/>
          <w:sz w:val="24"/>
          <w:szCs w:val="24"/>
        </w:rPr>
        <w:t xml:space="preserve"> </w:t>
      </w:r>
      <w:r w:rsidR="00E46DFE">
        <w:rPr>
          <w:rFonts w:ascii="Times New Roman" w:hAnsi="Times New Roman" w:cs="Times New Roman"/>
          <w:sz w:val="24"/>
          <w:szCs w:val="24"/>
        </w:rPr>
        <w:t>20%.</w:t>
      </w:r>
    </w:p>
    <w:p w:rsidR="005810DD" w:rsidRDefault="005810DD" w:rsidP="009C6583">
      <w:pPr>
        <w:rPr>
          <w:rFonts w:ascii="Times New Roman" w:hAnsi="Times New Roman" w:cs="Times New Roman"/>
          <w:sz w:val="24"/>
          <w:szCs w:val="24"/>
        </w:rPr>
      </w:pPr>
    </w:p>
    <w:p w:rsidR="00156F04" w:rsidRDefault="00AB0A14" w:rsidP="00E063FF">
      <w:pPr>
        <w:rPr>
          <w:rFonts w:ascii="Times New Roman" w:hAnsi="Times New Roman" w:cs="Times New Roman"/>
          <w:sz w:val="24"/>
          <w:szCs w:val="24"/>
        </w:rPr>
      </w:pPr>
      <w:r>
        <w:rPr>
          <w:rFonts w:ascii="Times New Roman" w:hAnsi="Times New Roman" w:cs="Times New Roman"/>
          <w:sz w:val="24"/>
          <w:szCs w:val="24"/>
        </w:rPr>
        <w:t>As previously noted</w:t>
      </w:r>
      <w:r w:rsidR="001A7369">
        <w:rPr>
          <w:rFonts w:ascii="Times New Roman" w:hAnsi="Times New Roman" w:cs="Times New Roman"/>
          <w:sz w:val="24"/>
          <w:szCs w:val="24"/>
        </w:rPr>
        <w:t xml:space="preserve">, it appears likely </w:t>
      </w:r>
      <w:r w:rsidR="00156F04">
        <w:rPr>
          <w:rFonts w:ascii="Times New Roman" w:hAnsi="Times New Roman" w:cs="Times New Roman"/>
          <w:sz w:val="24"/>
          <w:szCs w:val="24"/>
        </w:rPr>
        <w:t xml:space="preserve">that the sharp fall in the success rate of ESA claimants at the internal review stage </w:t>
      </w:r>
      <w:r w:rsidR="00584249">
        <w:rPr>
          <w:rFonts w:ascii="Times New Roman" w:hAnsi="Times New Roman" w:cs="Times New Roman"/>
          <w:sz w:val="24"/>
          <w:szCs w:val="24"/>
        </w:rPr>
        <w:t xml:space="preserve">under MR </w:t>
      </w:r>
      <w:r w:rsidR="00E60D79">
        <w:rPr>
          <w:rFonts w:ascii="Times New Roman" w:hAnsi="Times New Roman" w:cs="Times New Roman"/>
          <w:sz w:val="24"/>
          <w:szCs w:val="24"/>
        </w:rPr>
        <w:t>(</w:t>
      </w:r>
      <w:r w:rsidR="00E60D79" w:rsidRPr="00E60D79">
        <w:rPr>
          <w:rFonts w:ascii="Times New Roman" w:hAnsi="Times New Roman" w:cs="Times New Roman"/>
          <w:b/>
          <w:sz w:val="24"/>
          <w:szCs w:val="24"/>
        </w:rPr>
        <w:t>Figure 9</w:t>
      </w:r>
      <w:r w:rsidR="00E60D79">
        <w:rPr>
          <w:rFonts w:ascii="Times New Roman" w:hAnsi="Times New Roman" w:cs="Times New Roman"/>
          <w:sz w:val="24"/>
          <w:szCs w:val="24"/>
        </w:rPr>
        <w:t xml:space="preserve">) </w:t>
      </w:r>
      <w:r w:rsidR="00584249">
        <w:rPr>
          <w:rFonts w:ascii="Times New Roman" w:hAnsi="Times New Roman" w:cs="Times New Roman"/>
          <w:sz w:val="24"/>
          <w:szCs w:val="24"/>
        </w:rPr>
        <w:t>i</w:t>
      </w:r>
      <w:r w:rsidR="00156F04">
        <w:rPr>
          <w:rFonts w:ascii="Times New Roman" w:hAnsi="Times New Roman" w:cs="Times New Roman"/>
          <w:sz w:val="24"/>
          <w:szCs w:val="24"/>
        </w:rPr>
        <w:t xml:space="preserve">s due to their </w:t>
      </w:r>
      <w:r w:rsidR="00584249">
        <w:rPr>
          <w:rFonts w:ascii="Times New Roman" w:hAnsi="Times New Roman" w:cs="Times New Roman"/>
          <w:sz w:val="24"/>
          <w:szCs w:val="24"/>
        </w:rPr>
        <w:t>medical condition</w:t>
      </w:r>
      <w:r w:rsidR="00156F04">
        <w:rPr>
          <w:rFonts w:ascii="Times New Roman" w:hAnsi="Times New Roman" w:cs="Times New Roman"/>
          <w:sz w:val="24"/>
          <w:szCs w:val="24"/>
        </w:rPr>
        <w:t xml:space="preserve"> (which in over half of cases is </w:t>
      </w:r>
      <w:r w:rsidR="007B349B">
        <w:rPr>
          <w:rFonts w:ascii="Times New Roman" w:hAnsi="Times New Roman" w:cs="Times New Roman"/>
          <w:sz w:val="24"/>
          <w:szCs w:val="24"/>
        </w:rPr>
        <w:t>mental or behavioural) rendering them unable to cope effectively with the</w:t>
      </w:r>
      <w:r w:rsidR="00604EF0">
        <w:rPr>
          <w:rFonts w:ascii="Times New Roman" w:hAnsi="Times New Roman" w:cs="Times New Roman"/>
          <w:sz w:val="24"/>
          <w:szCs w:val="24"/>
        </w:rPr>
        <w:t xml:space="preserve"> phone calls </w:t>
      </w:r>
      <w:r w:rsidR="00E60D79">
        <w:rPr>
          <w:rFonts w:ascii="Times New Roman" w:hAnsi="Times New Roman" w:cs="Times New Roman"/>
          <w:sz w:val="24"/>
          <w:szCs w:val="24"/>
        </w:rPr>
        <w:t xml:space="preserve">they receive </w:t>
      </w:r>
      <w:r w:rsidR="00604EF0">
        <w:rPr>
          <w:rFonts w:ascii="Times New Roman" w:hAnsi="Times New Roman" w:cs="Times New Roman"/>
          <w:sz w:val="24"/>
          <w:szCs w:val="24"/>
        </w:rPr>
        <w:t>from DWP officials.</w:t>
      </w:r>
    </w:p>
    <w:p w:rsidR="005810DD" w:rsidRDefault="005810DD" w:rsidP="009C6583">
      <w:pPr>
        <w:rPr>
          <w:rFonts w:ascii="Times New Roman" w:hAnsi="Times New Roman" w:cs="Times New Roman"/>
          <w:sz w:val="24"/>
          <w:szCs w:val="24"/>
        </w:rPr>
      </w:pPr>
    </w:p>
    <w:p w:rsidR="00300F5C" w:rsidRDefault="00300F5C" w:rsidP="00042B63">
      <w:pPr>
        <w:pStyle w:val="ListParagraph"/>
        <w:rPr>
          <w:rFonts w:ascii="Times New Roman" w:hAnsi="Times New Roman" w:cs="Times New Roman"/>
          <w:sz w:val="24"/>
          <w:szCs w:val="24"/>
        </w:rPr>
      </w:pPr>
    </w:p>
    <w:p w:rsidR="00016C18" w:rsidRPr="00016C18" w:rsidRDefault="005F03A4" w:rsidP="00016C18">
      <w:pPr>
        <w:rPr>
          <w:rFonts w:ascii="Times New Roman" w:hAnsi="Times New Roman" w:cs="Times New Roman"/>
          <w:b/>
          <w:sz w:val="32"/>
          <w:szCs w:val="32"/>
        </w:rPr>
      </w:pPr>
      <w:r>
        <w:rPr>
          <w:rFonts w:ascii="Times New Roman" w:hAnsi="Times New Roman" w:cs="Times New Roman"/>
          <w:b/>
          <w:sz w:val="32"/>
          <w:szCs w:val="32"/>
        </w:rPr>
        <w:br w:type="page"/>
      </w:r>
      <w:r w:rsidR="00016C18" w:rsidRPr="00016C18">
        <w:rPr>
          <w:rFonts w:ascii="Times New Roman" w:hAnsi="Times New Roman" w:cs="Times New Roman"/>
          <w:b/>
          <w:sz w:val="32"/>
          <w:szCs w:val="32"/>
        </w:rPr>
        <w:t>UK STATISTICS AUTHORITY RECOMMENDATIONS TO DWP ON SANCTIONS STATISTICS</w:t>
      </w:r>
    </w:p>
    <w:p w:rsidR="00016C18" w:rsidRDefault="00016C18" w:rsidP="00016C18">
      <w:pPr>
        <w:rPr>
          <w:rFonts w:ascii="Times New Roman" w:hAnsi="Times New Roman" w:cs="Times New Roman"/>
          <w:sz w:val="24"/>
          <w:szCs w:val="24"/>
        </w:rPr>
      </w:pPr>
    </w:p>
    <w:p w:rsidR="00EC4FC8" w:rsidRPr="003A6155" w:rsidRDefault="00016C18" w:rsidP="00EC4FC8">
      <w:pPr>
        <w:rPr>
          <w:rFonts w:ascii="Times New Roman" w:hAnsi="Times New Roman" w:cs="Times New Roman"/>
          <w:sz w:val="24"/>
          <w:szCs w:val="24"/>
        </w:rPr>
      </w:pPr>
      <w:r w:rsidRPr="003D3C39">
        <w:rPr>
          <w:rFonts w:ascii="Times New Roman" w:hAnsi="Times New Roman" w:cs="Times New Roman"/>
          <w:sz w:val="24"/>
          <w:szCs w:val="24"/>
        </w:rPr>
        <w:t>On 6 July 2015 Ed Humpherson</w:t>
      </w:r>
      <w:r>
        <w:rPr>
          <w:rFonts w:ascii="Times New Roman" w:hAnsi="Times New Roman" w:cs="Times New Roman"/>
          <w:sz w:val="24"/>
          <w:szCs w:val="24"/>
        </w:rPr>
        <w:t>, Director General for Regulation of the UK Statistics Authority</w:t>
      </w:r>
      <w:r w:rsidR="005F03A4">
        <w:rPr>
          <w:rFonts w:ascii="Times New Roman" w:hAnsi="Times New Roman" w:cs="Times New Roman"/>
          <w:sz w:val="24"/>
          <w:szCs w:val="24"/>
        </w:rPr>
        <w:t>,</w:t>
      </w:r>
      <w:r>
        <w:rPr>
          <w:rFonts w:ascii="Times New Roman" w:hAnsi="Times New Roman" w:cs="Times New Roman"/>
          <w:sz w:val="24"/>
          <w:szCs w:val="24"/>
        </w:rPr>
        <w:t xml:space="preserve"> </w:t>
      </w:r>
      <w:r w:rsidRPr="003D3C39">
        <w:rPr>
          <w:rFonts w:ascii="Times New Roman" w:hAnsi="Times New Roman" w:cs="Times New Roman"/>
          <w:sz w:val="24"/>
          <w:szCs w:val="24"/>
        </w:rPr>
        <w:t xml:space="preserve"> replied to Jonathan Portes of the National Institute of Economic and Social Research concerning a complaint the latter had made about the DWP’s benefit sanctions statistics press release of 13 May. </w:t>
      </w:r>
      <w:r w:rsidR="00EC4FC8">
        <w:rPr>
          <w:rFonts w:ascii="Times New Roman" w:hAnsi="Times New Roman" w:cs="Times New Roman"/>
          <w:sz w:val="24"/>
          <w:szCs w:val="24"/>
        </w:rPr>
        <w:t xml:space="preserve">In response to this, on 17 July DWP published an explanation of their methodology for calculating JSA and ESA monthly sanction rates. It is at </w:t>
      </w:r>
      <w:hyperlink r:id="rId10" w:history="1">
        <w:r w:rsidR="00EC4FC8" w:rsidRPr="0049077D">
          <w:rPr>
            <w:rStyle w:val="Hyperlink"/>
            <w:rFonts w:ascii="Times New Roman" w:hAnsi="Times New Roman" w:cs="Times New Roman"/>
            <w:sz w:val="24"/>
            <w:szCs w:val="24"/>
          </w:rPr>
          <w:t>https://www.gov.uk/government/statistics/jsa-and-esa-sanction-rates-explanation-of-methodology</w:t>
        </w:r>
      </w:hyperlink>
      <w:r w:rsidR="00EC4FC8">
        <w:rPr>
          <w:rFonts w:ascii="Times New Roman" w:hAnsi="Times New Roman" w:cs="Times New Roman"/>
          <w:sz w:val="24"/>
          <w:szCs w:val="24"/>
        </w:rPr>
        <w:t xml:space="preserve">  It does not add anything to what was already known.</w:t>
      </w:r>
    </w:p>
    <w:p w:rsidR="00016C18" w:rsidRDefault="00016C18" w:rsidP="00016C18">
      <w:pPr>
        <w:rPr>
          <w:rFonts w:ascii="Times New Roman" w:hAnsi="Times New Roman" w:cs="Times New Roman"/>
          <w:sz w:val="24"/>
          <w:szCs w:val="24"/>
        </w:rPr>
      </w:pPr>
    </w:p>
    <w:p w:rsidR="00016C18" w:rsidRDefault="00016C18" w:rsidP="00016C18">
      <w:pPr>
        <w:rPr>
          <w:rFonts w:ascii="Times New Roman" w:hAnsi="Times New Roman" w:cs="Times New Roman"/>
          <w:sz w:val="24"/>
          <w:szCs w:val="24"/>
        </w:rPr>
      </w:pPr>
      <w:r>
        <w:rPr>
          <w:rFonts w:ascii="Times New Roman" w:hAnsi="Times New Roman" w:cs="Times New Roman"/>
          <w:sz w:val="24"/>
          <w:szCs w:val="24"/>
        </w:rPr>
        <w:t xml:space="preserve">I followed up </w:t>
      </w:r>
      <w:r w:rsidR="00EC4FC8">
        <w:rPr>
          <w:rFonts w:ascii="Times New Roman" w:hAnsi="Times New Roman" w:cs="Times New Roman"/>
          <w:sz w:val="24"/>
          <w:szCs w:val="24"/>
        </w:rPr>
        <w:t xml:space="preserve">this issue </w:t>
      </w:r>
      <w:r>
        <w:rPr>
          <w:rFonts w:ascii="Times New Roman" w:hAnsi="Times New Roman" w:cs="Times New Roman"/>
          <w:sz w:val="24"/>
          <w:szCs w:val="24"/>
        </w:rPr>
        <w:t xml:space="preserve">myself with a more comprehensive 12-page complaint on 27 July, to which the UKSA Chair Sir Andrew Dilnot replied on 5 August.  All of this correspondence is on the UKSA website at </w:t>
      </w:r>
      <w:hyperlink r:id="rId11" w:history="1">
        <w:r w:rsidRPr="00735C28">
          <w:rPr>
            <w:rStyle w:val="Hyperlink"/>
            <w:rFonts w:ascii="Times New Roman" w:hAnsi="Times New Roman" w:cs="Times New Roman"/>
            <w:sz w:val="24"/>
            <w:szCs w:val="24"/>
          </w:rPr>
          <w:t>http://www.statisticsauthority.gov.uk/reports---correspondence/correspondence</w:t>
        </w:r>
      </w:hyperlink>
      <w:r w:rsidR="00EC4FC8">
        <w:t xml:space="preserve">  </w:t>
      </w:r>
      <w:r>
        <w:rPr>
          <w:rFonts w:ascii="Times New Roman" w:hAnsi="Times New Roman" w:cs="Times New Roman"/>
          <w:sz w:val="24"/>
          <w:szCs w:val="24"/>
        </w:rPr>
        <w:t xml:space="preserve">The issue was also covered in the </w:t>
      </w:r>
      <w:r w:rsidRPr="00BF390F">
        <w:rPr>
          <w:rFonts w:ascii="Times New Roman" w:hAnsi="Times New Roman" w:cs="Times New Roman"/>
          <w:i/>
          <w:sz w:val="24"/>
          <w:szCs w:val="24"/>
        </w:rPr>
        <w:t>Guardian</w:t>
      </w:r>
      <w:r>
        <w:rPr>
          <w:rFonts w:ascii="Times New Roman" w:hAnsi="Times New Roman" w:cs="Times New Roman"/>
          <w:sz w:val="24"/>
          <w:szCs w:val="24"/>
        </w:rPr>
        <w:t xml:space="preserve"> at </w:t>
      </w:r>
      <w:hyperlink r:id="rId12" w:history="1">
        <w:r w:rsidRPr="00735C28">
          <w:rPr>
            <w:rStyle w:val="Hyperlink"/>
            <w:rFonts w:ascii="Times New Roman" w:hAnsi="Times New Roman" w:cs="Times New Roman"/>
            <w:sz w:val="24"/>
            <w:szCs w:val="24"/>
          </w:rPr>
          <w:t>http://www.theguardian.com/society/2015/aug/05/jobseekers-dole-guardian-research-government-welfare</w:t>
        </w:r>
      </w:hyperlink>
      <w:r>
        <w:rPr>
          <w:rFonts w:ascii="Times New Roman" w:hAnsi="Times New Roman" w:cs="Times New Roman"/>
          <w:sz w:val="24"/>
          <w:szCs w:val="24"/>
        </w:rPr>
        <w:t xml:space="preserve"> and at </w:t>
      </w:r>
      <w:hyperlink r:id="rId13" w:history="1">
        <w:r w:rsidR="00EC4FC8" w:rsidRPr="0049077D">
          <w:rPr>
            <w:rStyle w:val="Hyperlink"/>
            <w:rFonts w:ascii="Times New Roman" w:hAnsi="Times New Roman" w:cs="Times New Roman"/>
            <w:sz w:val="24"/>
            <w:szCs w:val="24"/>
          </w:rPr>
          <w:t>http://www.theguardian.com/society/2015/aug/07/statistics-watchdog-asks-dwp-for-clearer-statements-on-sanctions-benefits-jobseekers</w:t>
        </w:r>
      </w:hyperlink>
    </w:p>
    <w:p w:rsidR="00EC4FC8" w:rsidRDefault="00EC4FC8" w:rsidP="00016C18">
      <w:pPr>
        <w:rPr>
          <w:rFonts w:ascii="Times New Roman" w:hAnsi="Times New Roman" w:cs="Times New Roman"/>
          <w:sz w:val="24"/>
          <w:szCs w:val="24"/>
        </w:rPr>
      </w:pPr>
    </w:p>
    <w:p w:rsidR="00EC4FC8" w:rsidRDefault="007B3E75" w:rsidP="00016C18">
      <w:pPr>
        <w:rPr>
          <w:rFonts w:ascii="Times New Roman" w:hAnsi="Times New Roman" w:cs="Times New Roman"/>
          <w:sz w:val="24"/>
          <w:szCs w:val="24"/>
        </w:rPr>
      </w:pPr>
      <w:r>
        <w:rPr>
          <w:rFonts w:ascii="Times New Roman" w:hAnsi="Times New Roman" w:cs="Times New Roman"/>
          <w:sz w:val="24"/>
          <w:szCs w:val="24"/>
        </w:rPr>
        <w:t xml:space="preserve">The UKSA </w:t>
      </w:r>
      <w:r w:rsidR="005F03A4">
        <w:rPr>
          <w:rFonts w:ascii="Times New Roman" w:hAnsi="Times New Roman" w:cs="Times New Roman"/>
          <w:sz w:val="24"/>
          <w:szCs w:val="24"/>
        </w:rPr>
        <w:t xml:space="preserve">accepted all my complaints and </w:t>
      </w:r>
      <w:r>
        <w:rPr>
          <w:rFonts w:ascii="Times New Roman" w:hAnsi="Times New Roman" w:cs="Times New Roman"/>
          <w:sz w:val="24"/>
          <w:szCs w:val="24"/>
        </w:rPr>
        <w:t>is making the following recommendations to DWP:</w:t>
      </w:r>
    </w:p>
    <w:p w:rsidR="007B3E75" w:rsidRDefault="007B3E75" w:rsidP="00016C18">
      <w:pPr>
        <w:rPr>
          <w:rFonts w:ascii="Times New Roman" w:hAnsi="Times New Roman" w:cs="Times New Roman"/>
          <w:sz w:val="24"/>
          <w:szCs w:val="24"/>
        </w:rPr>
      </w:pPr>
    </w:p>
    <w:p w:rsidR="007B3E75" w:rsidRDefault="007B3E75" w:rsidP="007B3E75">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 xml:space="preserve">Provide users with benefit sanction statistics based on the actual number of sanctions applied, making clear the numbers of reviews, reconsiderations and appeals. </w:t>
      </w:r>
    </w:p>
    <w:p w:rsidR="007B3E75" w:rsidRDefault="007B3E75" w:rsidP="007B3E75">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Make clear the limitations associated with the statistics.</w:t>
      </w:r>
    </w:p>
    <w:p w:rsidR="007B3E75" w:rsidRDefault="007B3E75" w:rsidP="007B3E75">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p>
    <w:p w:rsidR="007B3E75" w:rsidRDefault="007B3E75" w:rsidP="007B3E75">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Ensure all statements made using the official statistics are objective and impartial and appropriately apply the definitions of the variables underpinning the data, including ‘actively seeking work’.</w:t>
      </w:r>
    </w:p>
    <w:p w:rsidR="007B3E75" w:rsidRPr="007B3E75" w:rsidRDefault="007B3E75" w:rsidP="007B3E75">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Extend the range of benefit sanction data available by addressing the gaps in information on repeat sanctions and hardship payments, alongside the development of sanction data from the Universal Credit system.</w:t>
      </w:r>
    </w:p>
    <w:p w:rsidR="00016C18" w:rsidRDefault="00016C18" w:rsidP="00016C18">
      <w:pPr>
        <w:rPr>
          <w:rFonts w:ascii="Times New Roman" w:hAnsi="Times New Roman" w:cs="Times New Roman"/>
          <w:b/>
          <w:sz w:val="24"/>
          <w:szCs w:val="24"/>
        </w:rPr>
      </w:pPr>
    </w:p>
    <w:p w:rsidR="00E95E0E" w:rsidRDefault="00E95E0E" w:rsidP="00E935DC">
      <w:pPr>
        <w:rPr>
          <w:rFonts w:ascii="Times New Roman" w:hAnsi="Times New Roman" w:cs="Times New Roman"/>
          <w:b/>
          <w:bCs/>
          <w:sz w:val="32"/>
          <w:szCs w:val="32"/>
        </w:rPr>
      </w:pPr>
    </w:p>
    <w:p w:rsidR="00D678D7" w:rsidRDefault="00D678D7" w:rsidP="00E935DC">
      <w:pPr>
        <w:rPr>
          <w:rFonts w:ascii="Times New Roman" w:hAnsi="Times New Roman" w:cs="Times New Roman"/>
          <w:b/>
          <w:bCs/>
          <w:sz w:val="32"/>
          <w:szCs w:val="32"/>
        </w:rPr>
      </w:pPr>
    </w:p>
    <w:p w:rsidR="00300F5C" w:rsidRPr="006F69D9" w:rsidRDefault="00300F5C" w:rsidP="00E935DC">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300F5C" w:rsidRDefault="00300F5C" w:rsidP="00E935DC">
      <w:pPr>
        <w:rPr>
          <w:rFonts w:ascii="Times New Roman" w:hAnsi="Times New Roman" w:cs="Times New Roman"/>
          <w:sz w:val="24"/>
          <w:szCs w:val="24"/>
        </w:rPr>
      </w:pPr>
    </w:p>
    <w:p w:rsidR="00D678D7" w:rsidRDefault="00D678D7" w:rsidP="00101EA9">
      <w:pPr>
        <w:rPr>
          <w:rFonts w:ascii="Times New Roman" w:hAnsi="Times New Roman" w:cs="Times New Roman"/>
          <w:b/>
          <w:bCs/>
          <w:sz w:val="24"/>
          <w:szCs w:val="24"/>
        </w:rPr>
      </w:pPr>
    </w:p>
    <w:p w:rsidR="00101EA9" w:rsidRDefault="00101EA9" w:rsidP="00101EA9">
      <w:pPr>
        <w:rPr>
          <w:rFonts w:ascii="Times New Roman" w:hAnsi="Times New Roman" w:cs="Times New Roman"/>
          <w:b/>
          <w:bCs/>
          <w:sz w:val="24"/>
          <w:szCs w:val="24"/>
        </w:rPr>
      </w:pPr>
      <w:r>
        <w:rPr>
          <w:rFonts w:ascii="Times New Roman" w:hAnsi="Times New Roman" w:cs="Times New Roman"/>
          <w:b/>
          <w:bCs/>
          <w:sz w:val="24"/>
          <w:szCs w:val="24"/>
        </w:rPr>
        <w:t xml:space="preserve">House of Commons Work and Pensions Committee sanctions report </w:t>
      </w:r>
    </w:p>
    <w:p w:rsidR="00101EA9" w:rsidRDefault="00101EA9" w:rsidP="00101EA9">
      <w:pPr>
        <w:rPr>
          <w:rFonts w:ascii="Times New Roman" w:hAnsi="Times New Roman" w:cs="Times New Roman"/>
          <w:sz w:val="24"/>
          <w:szCs w:val="24"/>
        </w:rPr>
      </w:pPr>
    </w:p>
    <w:p w:rsidR="000379FE" w:rsidRDefault="00101EA9" w:rsidP="000379FE">
      <w:pPr>
        <w:rPr>
          <w:rFonts w:ascii="Times New Roman" w:hAnsi="Times New Roman" w:cs="Times New Roman"/>
          <w:sz w:val="24"/>
          <w:szCs w:val="24"/>
        </w:rPr>
      </w:pPr>
      <w:r>
        <w:rPr>
          <w:rFonts w:ascii="Times New Roman" w:hAnsi="Times New Roman" w:cs="Times New Roman"/>
          <w:sz w:val="24"/>
          <w:szCs w:val="24"/>
        </w:rPr>
        <w:t xml:space="preserve">The Work and Pensions Committee </w:t>
      </w:r>
      <w:r w:rsidR="00C87453">
        <w:rPr>
          <w:rFonts w:ascii="Times New Roman" w:hAnsi="Times New Roman" w:cs="Times New Roman"/>
          <w:sz w:val="24"/>
          <w:szCs w:val="24"/>
        </w:rPr>
        <w:t>report</w:t>
      </w:r>
      <w:r>
        <w:rPr>
          <w:rFonts w:ascii="Times New Roman" w:hAnsi="Times New Roman" w:cs="Times New Roman"/>
          <w:sz w:val="24"/>
          <w:szCs w:val="24"/>
        </w:rPr>
        <w:t xml:space="preserve"> into </w:t>
      </w:r>
      <w:r w:rsidRPr="0062001E">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was published on 24 March</w:t>
      </w:r>
      <w:r w:rsidR="000379FE">
        <w:rPr>
          <w:rFonts w:ascii="Times New Roman" w:hAnsi="Times New Roman" w:cs="Times New Roman"/>
          <w:sz w:val="24"/>
          <w:szCs w:val="24"/>
        </w:rPr>
        <w:t xml:space="preserve"> and was summarised in the previous Briefing</w:t>
      </w:r>
      <w:r>
        <w:rPr>
          <w:rFonts w:ascii="Times New Roman" w:hAnsi="Times New Roman" w:cs="Times New Roman"/>
          <w:sz w:val="24"/>
          <w:szCs w:val="24"/>
        </w:rPr>
        <w:t xml:space="preserve">. </w:t>
      </w:r>
      <w:r w:rsidR="008A1ACB">
        <w:rPr>
          <w:rFonts w:ascii="Times New Roman" w:hAnsi="Times New Roman" w:cs="Times New Roman"/>
          <w:sz w:val="24"/>
          <w:szCs w:val="24"/>
        </w:rPr>
        <w:t>It is extremely critical of the sanctions regime.</w:t>
      </w:r>
      <w:r w:rsidR="00820C74">
        <w:rPr>
          <w:rFonts w:ascii="Times New Roman" w:hAnsi="Times New Roman" w:cs="Times New Roman"/>
          <w:sz w:val="24"/>
          <w:szCs w:val="24"/>
        </w:rPr>
        <w:t xml:space="preserve"> </w:t>
      </w:r>
      <w:r w:rsidR="000379FE">
        <w:rPr>
          <w:rFonts w:ascii="Times New Roman" w:hAnsi="Times New Roman" w:cs="Times New Roman"/>
          <w:sz w:val="24"/>
          <w:szCs w:val="24"/>
        </w:rPr>
        <w:t xml:space="preserve">The government is required to produce a response but has not done so </w:t>
      </w:r>
      <w:r w:rsidR="005F03A4">
        <w:rPr>
          <w:rFonts w:ascii="Times New Roman" w:hAnsi="Times New Roman" w:cs="Times New Roman"/>
          <w:sz w:val="24"/>
          <w:szCs w:val="24"/>
        </w:rPr>
        <w:t>yet and has not set a</w:t>
      </w:r>
      <w:r w:rsidR="000379FE">
        <w:rPr>
          <w:rFonts w:ascii="Times New Roman" w:hAnsi="Times New Roman" w:cs="Times New Roman"/>
          <w:sz w:val="24"/>
          <w:szCs w:val="24"/>
        </w:rPr>
        <w:t xml:space="preserve"> date. </w:t>
      </w:r>
    </w:p>
    <w:p w:rsidR="008A1ACB" w:rsidRDefault="008A1ACB" w:rsidP="00101EA9">
      <w:pPr>
        <w:rPr>
          <w:rFonts w:ascii="Times New Roman" w:hAnsi="Times New Roman" w:cs="Times New Roman"/>
          <w:sz w:val="24"/>
          <w:szCs w:val="24"/>
        </w:rPr>
      </w:pPr>
    </w:p>
    <w:p w:rsidR="00F867D5" w:rsidRPr="00F867D5" w:rsidRDefault="00F867D5" w:rsidP="00F867D5">
      <w:pPr>
        <w:rPr>
          <w:rFonts w:ascii="Times New Roman" w:hAnsi="Times New Roman" w:cs="Times New Roman"/>
          <w:b/>
          <w:sz w:val="24"/>
          <w:szCs w:val="24"/>
        </w:rPr>
      </w:pPr>
      <w:r w:rsidRPr="00F867D5">
        <w:rPr>
          <w:rFonts w:ascii="Times New Roman" w:hAnsi="Times New Roman" w:cs="Times New Roman"/>
          <w:b/>
          <w:sz w:val="24"/>
          <w:szCs w:val="24"/>
        </w:rPr>
        <w:t>Abolition of the ‘Work-Related Activity’ component of ESA</w:t>
      </w:r>
    </w:p>
    <w:p w:rsidR="00F867D5" w:rsidRDefault="00F867D5" w:rsidP="00F867D5">
      <w:pPr>
        <w:rPr>
          <w:rFonts w:ascii="Times New Roman" w:hAnsi="Times New Roman" w:cs="Times New Roman"/>
          <w:sz w:val="24"/>
          <w:szCs w:val="24"/>
        </w:rPr>
      </w:pPr>
    </w:p>
    <w:p w:rsidR="00F867D5" w:rsidRDefault="00F867D5" w:rsidP="00F867D5">
      <w:pPr>
        <w:rPr>
          <w:rFonts w:ascii="Times New Roman" w:hAnsi="Times New Roman" w:cs="Times New Roman"/>
          <w:sz w:val="24"/>
          <w:szCs w:val="24"/>
        </w:rPr>
      </w:pPr>
      <w:r>
        <w:rPr>
          <w:rFonts w:ascii="Times New Roman" w:hAnsi="Times New Roman" w:cs="Times New Roman"/>
          <w:sz w:val="24"/>
          <w:szCs w:val="24"/>
        </w:rPr>
        <w:t>In his Summer Budget of 8 July, George Osborne announced the abolition of the ‘wor</w:t>
      </w:r>
      <w:r w:rsidR="00FF1031">
        <w:rPr>
          <w:rFonts w:ascii="Times New Roman" w:hAnsi="Times New Roman" w:cs="Times New Roman"/>
          <w:sz w:val="24"/>
          <w:szCs w:val="24"/>
        </w:rPr>
        <w:t>k</w:t>
      </w:r>
      <w:r>
        <w:rPr>
          <w:rFonts w:ascii="Times New Roman" w:hAnsi="Times New Roman" w:cs="Times New Roman"/>
          <w:sz w:val="24"/>
          <w:szCs w:val="24"/>
        </w:rPr>
        <w:t>-related activity’ component of ESA. ‘</w:t>
      </w:r>
      <w:r w:rsidRPr="00F867D5">
        <w:rPr>
          <w:rFonts w:ascii="Times New Roman" w:hAnsi="Times New Roman" w:cs="Times New Roman"/>
          <w:sz w:val="24"/>
          <w:szCs w:val="24"/>
        </w:rPr>
        <w:t>From April 2017,</w:t>
      </w:r>
      <w:r>
        <w:rPr>
          <w:rFonts w:ascii="Times New Roman" w:hAnsi="Times New Roman" w:cs="Times New Roman"/>
          <w:sz w:val="24"/>
          <w:szCs w:val="24"/>
        </w:rPr>
        <w:t xml:space="preserve"> </w:t>
      </w:r>
      <w:r w:rsidRPr="00F867D5">
        <w:rPr>
          <w:rFonts w:ascii="Times New Roman" w:hAnsi="Times New Roman" w:cs="Times New Roman"/>
          <w:sz w:val="24"/>
          <w:szCs w:val="24"/>
        </w:rPr>
        <w:t>new claimants of Employment and Support Allowance (ESA) who are placed in the</w:t>
      </w:r>
      <w:r>
        <w:rPr>
          <w:rFonts w:ascii="Times New Roman" w:hAnsi="Times New Roman" w:cs="Times New Roman"/>
          <w:sz w:val="24"/>
          <w:szCs w:val="24"/>
        </w:rPr>
        <w:t xml:space="preserve"> </w:t>
      </w:r>
      <w:r w:rsidRPr="00F867D5">
        <w:rPr>
          <w:rFonts w:ascii="Times New Roman" w:hAnsi="Times New Roman" w:cs="Times New Roman"/>
          <w:sz w:val="24"/>
          <w:szCs w:val="24"/>
        </w:rPr>
        <w:t xml:space="preserve">Work-Related Activity Group will </w:t>
      </w:r>
      <w:r w:rsidR="00440DAB">
        <w:rPr>
          <w:rFonts w:ascii="Times New Roman" w:hAnsi="Times New Roman" w:cs="Times New Roman"/>
          <w:sz w:val="24"/>
          <w:szCs w:val="24"/>
        </w:rPr>
        <w:t>.....</w:t>
      </w:r>
      <w:r w:rsidRPr="00F867D5">
        <w:rPr>
          <w:rFonts w:ascii="Times New Roman" w:hAnsi="Times New Roman" w:cs="Times New Roman"/>
          <w:sz w:val="24"/>
          <w:szCs w:val="24"/>
        </w:rPr>
        <w:t xml:space="preserve"> receive the same rate as those claiming</w:t>
      </w:r>
      <w:r>
        <w:rPr>
          <w:rFonts w:ascii="Times New Roman" w:hAnsi="Times New Roman" w:cs="Times New Roman"/>
          <w:sz w:val="24"/>
          <w:szCs w:val="24"/>
        </w:rPr>
        <w:t xml:space="preserve"> </w:t>
      </w:r>
      <w:r w:rsidRPr="00F867D5">
        <w:rPr>
          <w:rFonts w:ascii="Times New Roman" w:hAnsi="Times New Roman" w:cs="Times New Roman"/>
          <w:sz w:val="24"/>
          <w:szCs w:val="24"/>
        </w:rPr>
        <w:t>Jobseeker’s Allowance, alongside additional support to help them take steps back to work.</w:t>
      </w:r>
      <w:r>
        <w:rPr>
          <w:rFonts w:ascii="Times New Roman" w:hAnsi="Times New Roman" w:cs="Times New Roman"/>
          <w:sz w:val="24"/>
          <w:szCs w:val="24"/>
        </w:rPr>
        <w:t xml:space="preserve"> </w:t>
      </w:r>
      <w:r w:rsidRPr="00F867D5">
        <w:rPr>
          <w:rFonts w:ascii="Times New Roman" w:hAnsi="Times New Roman" w:cs="Times New Roman"/>
          <w:sz w:val="24"/>
          <w:szCs w:val="24"/>
        </w:rPr>
        <w:t>This will ensure the right incentives and support are in place for those closer to the labour</w:t>
      </w:r>
      <w:r>
        <w:rPr>
          <w:rFonts w:ascii="Times New Roman" w:hAnsi="Times New Roman" w:cs="Times New Roman"/>
          <w:sz w:val="24"/>
          <w:szCs w:val="24"/>
        </w:rPr>
        <w:t xml:space="preserve"> </w:t>
      </w:r>
      <w:r w:rsidRPr="00F867D5">
        <w:rPr>
          <w:rFonts w:ascii="Times New Roman" w:hAnsi="Times New Roman" w:cs="Times New Roman"/>
          <w:sz w:val="24"/>
          <w:szCs w:val="24"/>
        </w:rPr>
        <w:t>market to help them make this transition when they are ready, while maintaining the extra</w:t>
      </w:r>
      <w:r>
        <w:rPr>
          <w:rFonts w:ascii="Times New Roman" w:hAnsi="Times New Roman" w:cs="Times New Roman"/>
          <w:sz w:val="24"/>
          <w:szCs w:val="24"/>
        </w:rPr>
        <w:t xml:space="preserve"> </w:t>
      </w:r>
      <w:r w:rsidRPr="00F867D5">
        <w:rPr>
          <w:rFonts w:ascii="Times New Roman" w:hAnsi="Times New Roman" w:cs="Times New Roman"/>
          <w:sz w:val="24"/>
          <w:szCs w:val="24"/>
        </w:rPr>
        <w:t>financial support ESA provides for those in the ESA Support Group who are furthest from work.</w:t>
      </w:r>
      <w:r>
        <w:rPr>
          <w:rFonts w:ascii="Times New Roman" w:hAnsi="Times New Roman" w:cs="Times New Roman"/>
          <w:sz w:val="24"/>
          <w:szCs w:val="24"/>
        </w:rPr>
        <w:t xml:space="preserve"> </w:t>
      </w:r>
      <w:r w:rsidRPr="00F867D5">
        <w:rPr>
          <w:rFonts w:ascii="Times New Roman" w:hAnsi="Times New Roman" w:cs="Times New Roman"/>
          <w:sz w:val="24"/>
          <w:szCs w:val="24"/>
        </w:rPr>
        <w:t>Existing ESA claimants will be unaffected.</w:t>
      </w:r>
      <w:r>
        <w:rPr>
          <w:rFonts w:ascii="Times New Roman" w:hAnsi="Times New Roman" w:cs="Times New Roman"/>
          <w:sz w:val="24"/>
          <w:szCs w:val="24"/>
        </w:rPr>
        <w:t>’ (</w:t>
      </w:r>
      <w:r w:rsidR="005142E2">
        <w:rPr>
          <w:rFonts w:ascii="Times New Roman" w:hAnsi="Times New Roman" w:cs="Times New Roman"/>
          <w:sz w:val="24"/>
          <w:szCs w:val="24"/>
        </w:rPr>
        <w:t xml:space="preserve">HM Treasury 2015, </w:t>
      </w:r>
      <w:r w:rsidR="00F5595C">
        <w:rPr>
          <w:rFonts w:ascii="Times New Roman" w:hAnsi="Times New Roman" w:cs="Times New Roman"/>
          <w:sz w:val="24"/>
          <w:szCs w:val="24"/>
        </w:rPr>
        <w:t xml:space="preserve">1.160) This change </w:t>
      </w:r>
      <w:r w:rsidR="00440DAB">
        <w:rPr>
          <w:rFonts w:ascii="Times New Roman" w:hAnsi="Times New Roman" w:cs="Times New Roman"/>
          <w:sz w:val="24"/>
          <w:szCs w:val="24"/>
        </w:rPr>
        <w:t xml:space="preserve">will </w:t>
      </w:r>
      <w:r w:rsidR="00F5595C">
        <w:rPr>
          <w:rFonts w:ascii="Times New Roman" w:hAnsi="Times New Roman" w:cs="Times New Roman"/>
          <w:sz w:val="24"/>
          <w:szCs w:val="24"/>
        </w:rPr>
        <w:t>save £60m per year by 2020-21 (ibid., Table 2.1 p.74).</w:t>
      </w:r>
      <w:r w:rsidR="00FF1031">
        <w:rPr>
          <w:rFonts w:ascii="Times New Roman" w:hAnsi="Times New Roman" w:cs="Times New Roman"/>
          <w:sz w:val="24"/>
          <w:szCs w:val="24"/>
        </w:rPr>
        <w:t xml:space="preserve"> The amount</w:t>
      </w:r>
      <w:r w:rsidR="002D74AD">
        <w:rPr>
          <w:rFonts w:ascii="Times New Roman" w:hAnsi="Times New Roman" w:cs="Times New Roman"/>
          <w:sz w:val="24"/>
          <w:szCs w:val="24"/>
        </w:rPr>
        <w:t>s</w:t>
      </w:r>
      <w:r w:rsidR="00FF1031">
        <w:rPr>
          <w:rFonts w:ascii="Times New Roman" w:hAnsi="Times New Roman" w:cs="Times New Roman"/>
          <w:sz w:val="24"/>
          <w:szCs w:val="24"/>
        </w:rPr>
        <w:t xml:space="preserve"> of ESA and JSA, now the same, will also be frozen for four years from April 2016. The ESA Support Group amount will not be frozen.</w:t>
      </w:r>
    </w:p>
    <w:p w:rsidR="00FF1031" w:rsidRDefault="00FF1031" w:rsidP="00F867D5">
      <w:pPr>
        <w:rPr>
          <w:rFonts w:ascii="Times New Roman" w:hAnsi="Times New Roman" w:cs="Times New Roman"/>
          <w:sz w:val="24"/>
          <w:szCs w:val="24"/>
        </w:rPr>
      </w:pPr>
    </w:p>
    <w:p w:rsidR="00FF1031" w:rsidRDefault="00FF1031" w:rsidP="00F867D5">
      <w:pPr>
        <w:rPr>
          <w:rFonts w:ascii="Times New Roman" w:hAnsi="Times New Roman" w:cs="Times New Roman"/>
          <w:sz w:val="24"/>
          <w:szCs w:val="24"/>
        </w:rPr>
      </w:pPr>
      <w:r>
        <w:rPr>
          <w:rFonts w:ascii="Times New Roman" w:hAnsi="Times New Roman" w:cs="Times New Roman"/>
          <w:sz w:val="24"/>
          <w:szCs w:val="24"/>
        </w:rPr>
        <w:t xml:space="preserve">This has consequences for </w:t>
      </w:r>
      <w:r w:rsidR="00041C98">
        <w:rPr>
          <w:rFonts w:ascii="Times New Roman" w:hAnsi="Times New Roman" w:cs="Times New Roman"/>
          <w:sz w:val="24"/>
          <w:szCs w:val="24"/>
        </w:rPr>
        <w:t xml:space="preserve">ESA </w:t>
      </w:r>
      <w:r>
        <w:rPr>
          <w:rFonts w:ascii="Times New Roman" w:hAnsi="Times New Roman" w:cs="Times New Roman"/>
          <w:sz w:val="24"/>
          <w:szCs w:val="24"/>
        </w:rPr>
        <w:t>sanctions.</w:t>
      </w:r>
      <w:r w:rsidR="00041C98">
        <w:rPr>
          <w:rFonts w:ascii="Times New Roman" w:hAnsi="Times New Roman" w:cs="Times New Roman"/>
          <w:sz w:val="24"/>
          <w:szCs w:val="24"/>
        </w:rPr>
        <w:t xml:space="preserve"> At present sanctioned ESA claimants lose their personal allowance </w:t>
      </w:r>
      <w:r w:rsidR="00E06486">
        <w:rPr>
          <w:rFonts w:ascii="Times New Roman" w:hAnsi="Times New Roman" w:cs="Times New Roman"/>
          <w:sz w:val="24"/>
          <w:szCs w:val="24"/>
        </w:rPr>
        <w:t xml:space="preserve">(£72.40 per week) </w:t>
      </w:r>
      <w:r w:rsidR="00041C98">
        <w:rPr>
          <w:rFonts w:ascii="Times New Roman" w:hAnsi="Times New Roman" w:cs="Times New Roman"/>
          <w:sz w:val="24"/>
          <w:szCs w:val="24"/>
        </w:rPr>
        <w:t>but still receive their ‘work related activity component’</w:t>
      </w:r>
      <w:r w:rsidR="00E06486">
        <w:rPr>
          <w:rFonts w:ascii="Times New Roman" w:hAnsi="Times New Roman" w:cs="Times New Roman"/>
          <w:sz w:val="24"/>
          <w:szCs w:val="24"/>
        </w:rPr>
        <w:t xml:space="preserve"> (£25.75 per week)</w:t>
      </w:r>
      <w:r w:rsidR="00041C98">
        <w:rPr>
          <w:rFonts w:ascii="Times New Roman" w:hAnsi="Times New Roman" w:cs="Times New Roman"/>
          <w:sz w:val="24"/>
          <w:szCs w:val="24"/>
        </w:rPr>
        <w:t xml:space="preserve">. </w:t>
      </w:r>
      <w:r w:rsidR="00E06486">
        <w:rPr>
          <w:rFonts w:ascii="Times New Roman" w:hAnsi="Times New Roman" w:cs="Times New Roman"/>
          <w:sz w:val="24"/>
          <w:szCs w:val="24"/>
        </w:rPr>
        <w:t>When the latter is abolished they will receive nothing. They will continue to be treated as ‘vulnerable’ and so will be able to apply for hardship payments immediately, but the conditions for these are very stringent.</w:t>
      </w:r>
    </w:p>
    <w:p w:rsidR="0062028E" w:rsidRDefault="0062028E" w:rsidP="00F867D5">
      <w:pPr>
        <w:rPr>
          <w:rFonts w:ascii="Times New Roman" w:hAnsi="Times New Roman" w:cs="Times New Roman"/>
          <w:sz w:val="24"/>
          <w:szCs w:val="24"/>
        </w:rPr>
      </w:pPr>
    </w:p>
    <w:p w:rsidR="00994E15" w:rsidRDefault="00994E15" w:rsidP="00F867D5">
      <w:pPr>
        <w:rPr>
          <w:rFonts w:ascii="Times New Roman" w:hAnsi="Times New Roman" w:cs="Times New Roman"/>
          <w:b/>
          <w:sz w:val="24"/>
          <w:szCs w:val="24"/>
        </w:rPr>
      </w:pPr>
      <w:r>
        <w:rPr>
          <w:rFonts w:ascii="Times New Roman" w:hAnsi="Times New Roman" w:cs="Times New Roman"/>
          <w:b/>
          <w:sz w:val="24"/>
          <w:szCs w:val="24"/>
        </w:rPr>
        <w:t>‘Boot Camp</w:t>
      </w:r>
      <w:r w:rsidR="00B134BC">
        <w:rPr>
          <w:rFonts w:ascii="Times New Roman" w:hAnsi="Times New Roman" w:cs="Times New Roman"/>
          <w:b/>
          <w:sz w:val="24"/>
          <w:szCs w:val="24"/>
        </w:rPr>
        <w:t>s</w:t>
      </w:r>
      <w:r>
        <w:rPr>
          <w:rFonts w:ascii="Times New Roman" w:hAnsi="Times New Roman" w:cs="Times New Roman"/>
          <w:b/>
          <w:sz w:val="24"/>
          <w:szCs w:val="24"/>
        </w:rPr>
        <w:t>’ for young jobseekers</w:t>
      </w:r>
    </w:p>
    <w:p w:rsidR="00994E15" w:rsidRPr="00994E15" w:rsidRDefault="00994E15" w:rsidP="00F867D5">
      <w:pPr>
        <w:rPr>
          <w:rFonts w:ascii="Times New Roman" w:hAnsi="Times New Roman" w:cs="Times New Roman"/>
          <w:sz w:val="24"/>
          <w:szCs w:val="24"/>
        </w:rPr>
      </w:pPr>
    </w:p>
    <w:p w:rsidR="001B2731" w:rsidRDefault="00994E15" w:rsidP="00F867D5">
      <w:pPr>
        <w:rPr>
          <w:rFonts w:ascii="Times New Roman" w:hAnsi="Times New Roman" w:cs="Times New Roman"/>
          <w:sz w:val="24"/>
          <w:szCs w:val="24"/>
        </w:rPr>
      </w:pPr>
      <w:r>
        <w:rPr>
          <w:rFonts w:ascii="Times New Roman" w:hAnsi="Times New Roman" w:cs="Times New Roman"/>
          <w:sz w:val="24"/>
          <w:szCs w:val="24"/>
        </w:rPr>
        <w:t xml:space="preserve">On 17 August the government </w:t>
      </w:r>
      <w:r w:rsidR="00C32D9A">
        <w:rPr>
          <w:rFonts w:ascii="Times New Roman" w:hAnsi="Times New Roman" w:cs="Times New Roman"/>
          <w:sz w:val="24"/>
          <w:szCs w:val="24"/>
        </w:rPr>
        <w:t>announced that from next April, any claimant under 21 will have to attend a ‘boot camp’ (the government’s own choice of words) involving 70 hours of teaching on how to write a CV and apply for jobs. They will have to ‘knuckle down’, according to a spokeswoman</w:t>
      </w:r>
      <w:r w:rsidR="00B134BC">
        <w:rPr>
          <w:rFonts w:ascii="Times New Roman" w:hAnsi="Times New Roman" w:cs="Times New Roman"/>
          <w:sz w:val="24"/>
          <w:szCs w:val="24"/>
        </w:rPr>
        <w:t xml:space="preserve"> quoted by the FT</w:t>
      </w:r>
      <w:r w:rsidR="00C32D9A">
        <w:rPr>
          <w:rFonts w:ascii="Times New Roman" w:hAnsi="Times New Roman" w:cs="Times New Roman"/>
          <w:sz w:val="24"/>
          <w:szCs w:val="24"/>
        </w:rPr>
        <w:t xml:space="preserve">. </w:t>
      </w:r>
      <w:r w:rsidR="00CD5C09">
        <w:rPr>
          <w:rFonts w:ascii="Times New Roman" w:hAnsi="Times New Roman" w:cs="Times New Roman"/>
          <w:sz w:val="24"/>
          <w:szCs w:val="24"/>
        </w:rPr>
        <w:t>A</w:t>
      </w:r>
      <w:r w:rsidR="00B134BC">
        <w:rPr>
          <w:rFonts w:ascii="Times New Roman" w:hAnsi="Times New Roman" w:cs="Times New Roman"/>
          <w:sz w:val="24"/>
          <w:szCs w:val="24"/>
        </w:rPr>
        <w:t>s far as can be seen the</w:t>
      </w:r>
      <w:r w:rsidR="00CD5C09">
        <w:rPr>
          <w:rFonts w:ascii="Times New Roman" w:hAnsi="Times New Roman" w:cs="Times New Roman"/>
          <w:sz w:val="24"/>
          <w:szCs w:val="24"/>
        </w:rPr>
        <w:t>se plans</w:t>
      </w:r>
      <w:r w:rsidR="00B134BC">
        <w:rPr>
          <w:rFonts w:ascii="Times New Roman" w:hAnsi="Times New Roman" w:cs="Times New Roman"/>
          <w:sz w:val="24"/>
          <w:szCs w:val="24"/>
        </w:rPr>
        <w:t xml:space="preserve"> do not actually involve any activities which would justify the term ‘boot camp’; the FT print story quoted the Oxford Dictionary definition ‘a short, intensive military training camp with “very harsh discipline”’.</w:t>
      </w:r>
      <w:r w:rsidR="00C32D9A">
        <w:rPr>
          <w:rFonts w:ascii="Times New Roman" w:hAnsi="Times New Roman" w:cs="Times New Roman"/>
          <w:sz w:val="24"/>
          <w:szCs w:val="24"/>
        </w:rPr>
        <w:t xml:space="preserve"> </w:t>
      </w:r>
      <w:r w:rsidR="00440DAB">
        <w:rPr>
          <w:rFonts w:ascii="Times New Roman" w:hAnsi="Times New Roman" w:cs="Times New Roman"/>
          <w:sz w:val="24"/>
          <w:szCs w:val="24"/>
        </w:rPr>
        <w:t xml:space="preserve">The object appears to have been to smear young unemployed people by implying that they are a type of delinquent. </w:t>
      </w:r>
      <w:r w:rsidR="00444A2D">
        <w:rPr>
          <w:rFonts w:ascii="Times New Roman" w:hAnsi="Times New Roman" w:cs="Times New Roman"/>
          <w:sz w:val="24"/>
          <w:szCs w:val="24"/>
        </w:rPr>
        <w:t>I</w:t>
      </w:r>
      <w:r w:rsidR="00CB4E5C">
        <w:rPr>
          <w:rFonts w:ascii="Times New Roman" w:hAnsi="Times New Roman" w:cs="Times New Roman"/>
          <w:sz w:val="24"/>
          <w:szCs w:val="24"/>
        </w:rPr>
        <w:t xml:space="preserve">t will be important to monitor the rate of sanctioning of young JSA claimants for any impact from this programme. </w:t>
      </w:r>
      <w:r w:rsidR="00C32D9A">
        <w:rPr>
          <w:rFonts w:ascii="Times New Roman" w:hAnsi="Times New Roman" w:cs="Times New Roman"/>
          <w:sz w:val="24"/>
          <w:szCs w:val="24"/>
        </w:rPr>
        <w:t xml:space="preserve">The fullest accounts are at </w:t>
      </w:r>
      <w:hyperlink r:id="rId14" w:anchor="axzz3k9T6ptaz" w:history="1">
        <w:r w:rsidR="00C32D9A" w:rsidRPr="0049077D">
          <w:rPr>
            <w:rStyle w:val="Hyperlink"/>
            <w:rFonts w:ascii="Times New Roman" w:hAnsi="Times New Roman" w:cs="Times New Roman"/>
            <w:sz w:val="24"/>
            <w:szCs w:val="24"/>
          </w:rPr>
          <w:t>http://www.ft.com/cms/s/0/584bc9a6-4434-11e5-af2f-4d6e0e5eda22.html#axzz3k9T6ptaz</w:t>
        </w:r>
      </w:hyperlink>
      <w:r w:rsidR="00C32D9A">
        <w:rPr>
          <w:rFonts w:ascii="Times New Roman" w:hAnsi="Times New Roman" w:cs="Times New Roman"/>
          <w:sz w:val="24"/>
          <w:szCs w:val="24"/>
        </w:rPr>
        <w:t>,</w:t>
      </w:r>
    </w:p>
    <w:p w:rsidR="001B2731" w:rsidRDefault="002129F0" w:rsidP="00F867D5">
      <w:pPr>
        <w:rPr>
          <w:rFonts w:ascii="Times New Roman" w:hAnsi="Times New Roman" w:cs="Times New Roman"/>
          <w:sz w:val="24"/>
          <w:szCs w:val="24"/>
        </w:rPr>
      </w:pPr>
      <w:hyperlink r:id="rId15" w:history="1">
        <w:r w:rsidR="00C32D9A" w:rsidRPr="0049077D">
          <w:rPr>
            <w:rStyle w:val="Hyperlink"/>
            <w:rFonts w:ascii="Times New Roman" w:hAnsi="Times New Roman" w:cs="Times New Roman"/>
            <w:sz w:val="24"/>
            <w:szCs w:val="24"/>
          </w:rPr>
          <w:t>http://www.theguardian.com/society/2015/aug/17/unemployed-young-people-work-boot-camp-tory-minister</w:t>
        </w:r>
      </w:hyperlink>
      <w:r w:rsidR="00C32D9A">
        <w:rPr>
          <w:rFonts w:ascii="Times New Roman" w:hAnsi="Times New Roman" w:cs="Times New Roman"/>
          <w:sz w:val="24"/>
          <w:szCs w:val="24"/>
        </w:rPr>
        <w:t xml:space="preserve">, and </w:t>
      </w:r>
    </w:p>
    <w:p w:rsidR="00994E15" w:rsidRDefault="002129F0" w:rsidP="00F867D5">
      <w:pPr>
        <w:rPr>
          <w:rFonts w:ascii="Times New Roman" w:hAnsi="Times New Roman" w:cs="Times New Roman"/>
          <w:sz w:val="24"/>
          <w:szCs w:val="24"/>
        </w:rPr>
      </w:pPr>
      <w:hyperlink r:id="rId16" w:history="1">
        <w:r w:rsidR="00B134BC" w:rsidRPr="0049077D">
          <w:rPr>
            <w:rStyle w:val="Hyperlink"/>
            <w:rFonts w:ascii="Times New Roman" w:hAnsi="Times New Roman" w:cs="Times New Roman"/>
            <w:sz w:val="24"/>
            <w:szCs w:val="24"/>
          </w:rPr>
          <w:t>http://www.bbc.co.uk/newsbeat/article/33958187/jobseekers-allowance-everything-we-know-about-new-boot-camp</w:t>
        </w:r>
      </w:hyperlink>
      <w:r w:rsidR="00B134BC">
        <w:rPr>
          <w:rFonts w:ascii="Times New Roman" w:hAnsi="Times New Roman" w:cs="Times New Roman"/>
          <w:sz w:val="24"/>
          <w:szCs w:val="24"/>
        </w:rPr>
        <w:t>.</w:t>
      </w:r>
    </w:p>
    <w:p w:rsidR="00B134BC" w:rsidRDefault="00B134BC" w:rsidP="00F867D5">
      <w:pPr>
        <w:rPr>
          <w:rFonts w:ascii="Times New Roman" w:hAnsi="Times New Roman" w:cs="Times New Roman"/>
          <w:sz w:val="24"/>
          <w:szCs w:val="24"/>
        </w:rPr>
      </w:pPr>
    </w:p>
    <w:p w:rsidR="00B134BC" w:rsidRPr="00710E55" w:rsidRDefault="00B134BC" w:rsidP="00B134BC">
      <w:pPr>
        <w:rPr>
          <w:rFonts w:ascii="Times New Roman" w:hAnsi="Times New Roman" w:cs="Times New Roman"/>
          <w:b/>
          <w:sz w:val="24"/>
          <w:szCs w:val="24"/>
        </w:rPr>
      </w:pPr>
      <w:r w:rsidRPr="00710E55">
        <w:rPr>
          <w:rFonts w:ascii="Times New Roman" w:hAnsi="Times New Roman" w:cs="Times New Roman"/>
          <w:b/>
          <w:sz w:val="24"/>
          <w:szCs w:val="24"/>
        </w:rPr>
        <w:t>DWP’s use of fake claimants to imply that sanctions ‘work’</w:t>
      </w:r>
    </w:p>
    <w:p w:rsidR="00B134BC" w:rsidRDefault="00B134BC" w:rsidP="00B134BC">
      <w:pPr>
        <w:rPr>
          <w:rFonts w:ascii="Times New Roman" w:hAnsi="Times New Roman" w:cs="Times New Roman"/>
          <w:sz w:val="24"/>
          <w:szCs w:val="24"/>
        </w:rPr>
      </w:pPr>
    </w:p>
    <w:p w:rsidR="00B134BC" w:rsidRDefault="00B134BC" w:rsidP="00B134BC">
      <w:pPr>
        <w:rPr>
          <w:rFonts w:ascii="Times New Roman" w:hAnsi="Times New Roman" w:cs="Times New Roman"/>
          <w:sz w:val="24"/>
          <w:szCs w:val="24"/>
        </w:rPr>
      </w:pPr>
      <w:r>
        <w:rPr>
          <w:rFonts w:ascii="Times New Roman" w:hAnsi="Times New Roman" w:cs="Times New Roman"/>
          <w:sz w:val="24"/>
          <w:szCs w:val="24"/>
        </w:rPr>
        <w:t xml:space="preserve">Also on 17 August, the website </w:t>
      </w:r>
      <w:r w:rsidRPr="00CF7EC4">
        <w:rPr>
          <w:rFonts w:ascii="Times New Roman" w:hAnsi="Times New Roman" w:cs="Times New Roman"/>
          <w:i/>
          <w:sz w:val="24"/>
          <w:szCs w:val="24"/>
        </w:rPr>
        <w:t>Welfare Weekly</w:t>
      </w:r>
      <w:r>
        <w:rPr>
          <w:rStyle w:val="EndnoteReference"/>
          <w:rFonts w:ascii="Times New Roman" w:hAnsi="Times New Roman" w:cs="Times New Roman"/>
          <w:sz w:val="24"/>
          <w:szCs w:val="24"/>
        </w:rPr>
        <w:endnoteReference w:id="12"/>
      </w:r>
      <w:r>
        <w:rPr>
          <w:rFonts w:ascii="Times New Roman" w:hAnsi="Times New Roman" w:cs="Times New Roman"/>
          <w:sz w:val="24"/>
          <w:szCs w:val="24"/>
        </w:rPr>
        <w:t xml:space="preserve"> broke the story of how it had used a Freedom of Information request to show that the DWP had invented favourable comments about sanctions by fake claimants, in an information leaflet about ESA sanctions. The DWP removed the leaflet from its website </w:t>
      </w:r>
      <w:r w:rsidR="00CB4E5C">
        <w:rPr>
          <w:rFonts w:ascii="Times New Roman" w:hAnsi="Times New Roman" w:cs="Times New Roman"/>
          <w:sz w:val="24"/>
          <w:szCs w:val="24"/>
        </w:rPr>
        <w:t xml:space="preserve">before responding, </w:t>
      </w:r>
      <w:r>
        <w:rPr>
          <w:rFonts w:ascii="Times New Roman" w:hAnsi="Times New Roman" w:cs="Times New Roman"/>
          <w:sz w:val="24"/>
          <w:szCs w:val="24"/>
        </w:rPr>
        <w:t xml:space="preserve">but the </w:t>
      </w:r>
      <w:r w:rsidRPr="00CF7EC4">
        <w:rPr>
          <w:rFonts w:ascii="Times New Roman" w:hAnsi="Times New Roman" w:cs="Times New Roman"/>
          <w:i/>
          <w:sz w:val="24"/>
          <w:szCs w:val="24"/>
        </w:rPr>
        <w:t>Welfare Weekly</w:t>
      </w:r>
      <w:r>
        <w:rPr>
          <w:rFonts w:ascii="Times New Roman" w:hAnsi="Times New Roman" w:cs="Times New Roman"/>
          <w:sz w:val="24"/>
          <w:szCs w:val="24"/>
        </w:rPr>
        <w:t xml:space="preserve"> s</w:t>
      </w:r>
      <w:r w:rsidR="0010627D">
        <w:rPr>
          <w:rFonts w:ascii="Times New Roman" w:hAnsi="Times New Roman" w:cs="Times New Roman"/>
          <w:sz w:val="24"/>
          <w:szCs w:val="24"/>
        </w:rPr>
        <w:t xml:space="preserve">tory </w:t>
      </w:r>
      <w:r>
        <w:rPr>
          <w:rFonts w:ascii="Times New Roman" w:hAnsi="Times New Roman" w:cs="Times New Roman"/>
          <w:sz w:val="24"/>
          <w:szCs w:val="24"/>
        </w:rPr>
        <w:t xml:space="preserve">has helpfully retained a link to the original version for those who wish to see it. This story was followed up by other media; one of the most informative </w:t>
      </w:r>
      <w:r w:rsidR="0010627D">
        <w:rPr>
          <w:rFonts w:ascii="Times New Roman" w:hAnsi="Times New Roman" w:cs="Times New Roman"/>
          <w:sz w:val="24"/>
          <w:szCs w:val="24"/>
        </w:rPr>
        <w:t>piec</w:t>
      </w:r>
      <w:r>
        <w:rPr>
          <w:rFonts w:ascii="Times New Roman" w:hAnsi="Times New Roman" w:cs="Times New Roman"/>
          <w:sz w:val="24"/>
          <w:szCs w:val="24"/>
        </w:rPr>
        <w:t xml:space="preserve">es was in the </w:t>
      </w:r>
      <w:r w:rsidRPr="00024B9C">
        <w:rPr>
          <w:rFonts w:ascii="Times New Roman" w:hAnsi="Times New Roman" w:cs="Times New Roman"/>
          <w:i/>
          <w:sz w:val="24"/>
          <w:szCs w:val="24"/>
        </w:rPr>
        <w:t>Daily Mail</w:t>
      </w:r>
      <w:r>
        <w:rPr>
          <w:rFonts w:ascii="Times New Roman" w:hAnsi="Times New Roman" w:cs="Times New Roman"/>
          <w:sz w:val="24"/>
          <w:szCs w:val="24"/>
        </w:rPr>
        <w:t xml:space="preserve"> of 19 August.</w:t>
      </w:r>
      <w:r>
        <w:rPr>
          <w:rStyle w:val="EndnoteReference"/>
          <w:rFonts w:ascii="Times New Roman" w:hAnsi="Times New Roman" w:cs="Times New Roman"/>
          <w:sz w:val="24"/>
          <w:szCs w:val="24"/>
        </w:rPr>
        <w:endnoteReference w:id="13"/>
      </w:r>
      <w:r>
        <w:rPr>
          <w:rFonts w:ascii="Times New Roman" w:hAnsi="Times New Roman" w:cs="Times New Roman"/>
          <w:sz w:val="24"/>
          <w:szCs w:val="24"/>
        </w:rPr>
        <w:t xml:space="preserve"> Of course there are dozens of quotes from real claimants about sanctions contained in the DWP’s own research reports – but none of them would give the favourable impression ministers want to create.</w:t>
      </w:r>
      <w:r w:rsidR="00DF2588">
        <w:rPr>
          <w:rStyle w:val="EndnoteReference"/>
          <w:rFonts w:ascii="Times New Roman" w:hAnsi="Times New Roman" w:cs="Times New Roman"/>
          <w:sz w:val="24"/>
          <w:szCs w:val="24"/>
        </w:rPr>
        <w:endnoteReference w:id="14"/>
      </w:r>
    </w:p>
    <w:p w:rsidR="00B134BC" w:rsidRDefault="00B134BC" w:rsidP="00B134BC">
      <w:pPr>
        <w:rPr>
          <w:rFonts w:ascii="Times New Roman" w:hAnsi="Times New Roman" w:cs="Times New Roman"/>
          <w:sz w:val="24"/>
          <w:szCs w:val="24"/>
        </w:rPr>
      </w:pPr>
    </w:p>
    <w:p w:rsidR="0062028E" w:rsidRPr="0062028E" w:rsidRDefault="0062028E" w:rsidP="00F867D5">
      <w:pPr>
        <w:rPr>
          <w:rFonts w:ascii="Times New Roman" w:hAnsi="Times New Roman" w:cs="Times New Roman"/>
          <w:b/>
          <w:sz w:val="24"/>
          <w:szCs w:val="24"/>
        </w:rPr>
      </w:pPr>
      <w:r w:rsidRPr="0062028E">
        <w:rPr>
          <w:rFonts w:ascii="Times New Roman" w:hAnsi="Times New Roman" w:cs="Times New Roman"/>
          <w:b/>
          <w:sz w:val="24"/>
          <w:szCs w:val="24"/>
        </w:rPr>
        <w:t>I</w:t>
      </w:r>
      <w:r w:rsidR="00784611">
        <w:rPr>
          <w:rFonts w:ascii="Times New Roman" w:hAnsi="Times New Roman" w:cs="Times New Roman"/>
          <w:b/>
          <w:sz w:val="24"/>
          <w:szCs w:val="24"/>
        </w:rPr>
        <w:t>nteraction</w:t>
      </w:r>
      <w:r w:rsidRPr="0062028E">
        <w:rPr>
          <w:rFonts w:ascii="Times New Roman" w:hAnsi="Times New Roman" w:cs="Times New Roman"/>
          <w:b/>
          <w:sz w:val="24"/>
          <w:szCs w:val="24"/>
        </w:rPr>
        <w:t xml:space="preserve"> of </w:t>
      </w:r>
      <w:r w:rsidR="00784611">
        <w:rPr>
          <w:rFonts w:ascii="Times New Roman" w:hAnsi="Times New Roman" w:cs="Times New Roman"/>
          <w:b/>
          <w:sz w:val="24"/>
          <w:szCs w:val="24"/>
        </w:rPr>
        <w:t xml:space="preserve">the new Criminal </w:t>
      </w:r>
      <w:r w:rsidRPr="0062028E">
        <w:rPr>
          <w:rFonts w:ascii="Times New Roman" w:hAnsi="Times New Roman" w:cs="Times New Roman"/>
          <w:b/>
          <w:sz w:val="24"/>
          <w:szCs w:val="24"/>
        </w:rPr>
        <w:t>Court</w:t>
      </w:r>
      <w:r w:rsidR="00784611">
        <w:rPr>
          <w:rFonts w:ascii="Times New Roman" w:hAnsi="Times New Roman" w:cs="Times New Roman"/>
          <w:b/>
          <w:sz w:val="24"/>
          <w:szCs w:val="24"/>
        </w:rPr>
        <w:t>s Charge</w:t>
      </w:r>
      <w:r w:rsidRPr="0062028E">
        <w:rPr>
          <w:rFonts w:ascii="Times New Roman" w:hAnsi="Times New Roman" w:cs="Times New Roman"/>
          <w:b/>
          <w:sz w:val="24"/>
          <w:szCs w:val="24"/>
        </w:rPr>
        <w:t xml:space="preserve"> </w:t>
      </w:r>
      <w:r w:rsidR="00784611">
        <w:rPr>
          <w:rFonts w:ascii="Times New Roman" w:hAnsi="Times New Roman" w:cs="Times New Roman"/>
          <w:b/>
          <w:sz w:val="24"/>
          <w:szCs w:val="24"/>
        </w:rPr>
        <w:t>with Benefit Sanctions</w:t>
      </w:r>
      <w:r w:rsidR="002F362A" w:rsidRPr="002F362A">
        <w:rPr>
          <w:rFonts w:ascii="Times New Roman" w:hAnsi="Times New Roman" w:cs="Times New Roman"/>
          <w:b/>
          <w:sz w:val="24"/>
          <w:szCs w:val="24"/>
        </w:rPr>
        <w:t xml:space="preserve"> </w:t>
      </w:r>
      <w:r w:rsidR="002F362A" w:rsidRPr="0062028E">
        <w:rPr>
          <w:rFonts w:ascii="Times New Roman" w:hAnsi="Times New Roman" w:cs="Times New Roman"/>
          <w:b/>
          <w:sz w:val="24"/>
          <w:szCs w:val="24"/>
        </w:rPr>
        <w:t>in England</w:t>
      </w:r>
      <w:r w:rsidR="002F362A">
        <w:rPr>
          <w:rFonts w:ascii="Times New Roman" w:hAnsi="Times New Roman" w:cs="Times New Roman"/>
          <w:b/>
          <w:sz w:val="24"/>
          <w:szCs w:val="24"/>
        </w:rPr>
        <w:t xml:space="preserve"> and Wales</w:t>
      </w:r>
    </w:p>
    <w:p w:rsidR="00E06486" w:rsidRDefault="00E06486" w:rsidP="00F867D5">
      <w:pPr>
        <w:rPr>
          <w:rFonts w:ascii="Times New Roman" w:hAnsi="Times New Roman" w:cs="Times New Roman"/>
          <w:sz w:val="24"/>
          <w:szCs w:val="24"/>
        </w:rPr>
      </w:pPr>
    </w:p>
    <w:p w:rsidR="005349D8" w:rsidRDefault="002F362A" w:rsidP="00F867D5">
      <w:pPr>
        <w:rPr>
          <w:rFonts w:ascii="Times New Roman" w:hAnsi="Times New Roman" w:cs="Times New Roman"/>
          <w:sz w:val="24"/>
          <w:szCs w:val="24"/>
        </w:rPr>
      </w:pPr>
      <w:r>
        <w:rPr>
          <w:rFonts w:ascii="Times New Roman" w:hAnsi="Times New Roman" w:cs="Times New Roman"/>
          <w:sz w:val="24"/>
          <w:szCs w:val="24"/>
        </w:rPr>
        <w:t xml:space="preserve">A report in the </w:t>
      </w:r>
      <w:r w:rsidRPr="002F362A">
        <w:rPr>
          <w:rFonts w:ascii="Times New Roman" w:hAnsi="Times New Roman" w:cs="Times New Roman"/>
          <w:i/>
          <w:sz w:val="24"/>
          <w:szCs w:val="24"/>
        </w:rPr>
        <w:t>Independent</w:t>
      </w:r>
      <w:r>
        <w:rPr>
          <w:rFonts w:ascii="Times New Roman" w:hAnsi="Times New Roman" w:cs="Times New Roman"/>
          <w:sz w:val="24"/>
          <w:szCs w:val="24"/>
        </w:rPr>
        <w:t xml:space="preserve"> on 22 August</w:t>
      </w:r>
      <w:r w:rsidR="00866BF8">
        <w:rPr>
          <w:rStyle w:val="EndnoteReference"/>
          <w:rFonts w:ascii="Times New Roman" w:hAnsi="Times New Roman" w:cs="Times New Roman"/>
          <w:sz w:val="24"/>
          <w:szCs w:val="24"/>
        </w:rPr>
        <w:endnoteReference w:id="15"/>
      </w:r>
      <w:r>
        <w:rPr>
          <w:rFonts w:ascii="Times New Roman" w:hAnsi="Times New Roman" w:cs="Times New Roman"/>
          <w:sz w:val="24"/>
          <w:szCs w:val="24"/>
        </w:rPr>
        <w:t xml:space="preserve"> pointed out the unfortunate effects of the combination of benefit sanctions with the mandatory Criminal Courts Charge introduced by Chris Grayling in England and Wales on 13 April before he was transferred out of the Ministry of Justice. There are two main concerns. One is that the charge creates an incentive for the innocent to plead guilty</w:t>
      </w:r>
      <w:r w:rsidR="00156A3D">
        <w:rPr>
          <w:rFonts w:ascii="Times New Roman" w:hAnsi="Times New Roman" w:cs="Times New Roman"/>
          <w:sz w:val="24"/>
          <w:szCs w:val="24"/>
        </w:rPr>
        <w:t>, particularly when they have no money</w:t>
      </w:r>
      <w:r>
        <w:rPr>
          <w:rFonts w:ascii="Times New Roman" w:hAnsi="Times New Roman" w:cs="Times New Roman"/>
          <w:sz w:val="24"/>
          <w:szCs w:val="24"/>
        </w:rPr>
        <w:t xml:space="preserve">. For an offence triable either in a magistrates’ court or Crown Court, for instance, a guilty plea in the magistrates’ court attracts a Courts Charge of £180, but conviction in the magistrates’ court following a not guilty plea attracts a charge of £1,000. </w:t>
      </w:r>
      <w:r w:rsidR="005349D8">
        <w:rPr>
          <w:rFonts w:ascii="Times New Roman" w:hAnsi="Times New Roman" w:cs="Times New Roman"/>
          <w:sz w:val="24"/>
          <w:szCs w:val="24"/>
        </w:rPr>
        <w:t xml:space="preserve">This inevitably means that the British system will become like </w:t>
      </w:r>
      <w:r w:rsidR="000A787A">
        <w:rPr>
          <w:rFonts w:ascii="Times New Roman" w:hAnsi="Times New Roman" w:cs="Times New Roman"/>
          <w:sz w:val="24"/>
          <w:szCs w:val="24"/>
        </w:rPr>
        <w:t xml:space="preserve">that of </w:t>
      </w:r>
      <w:r w:rsidR="005349D8">
        <w:rPr>
          <w:rFonts w:ascii="Times New Roman" w:hAnsi="Times New Roman" w:cs="Times New Roman"/>
          <w:sz w:val="24"/>
          <w:szCs w:val="24"/>
        </w:rPr>
        <w:t>the US</w:t>
      </w:r>
      <w:r w:rsidR="00B7164F">
        <w:rPr>
          <w:rFonts w:ascii="Times New Roman" w:hAnsi="Times New Roman" w:cs="Times New Roman"/>
          <w:sz w:val="24"/>
          <w:szCs w:val="24"/>
        </w:rPr>
        <w:t>A</w:t>
      </w:r>
      <w:r w:rsidR="005349D8">
        <w:rPr>
          <w:rFonts w:ascii="Times New Roman" w:hAnsi="Times New Roman" w:cs="Times New Roman"/>
          <w:sz w:val="24"/>
          <w:szCs w:val="24"/>
        </w:rPr>
        <w:t xml:space="preserve">, where ‘plea bargaining’ is extensively abused by prosecutors. </w:t>
      </w:r>
      <w:r>
        <w:rPr>
          <w:rFonts w:ascii="Times New Roman" w:hAnsi="Times New Roman" w:cs="Times New Roman"/>
          <w:sz w:val="24"/>
          <w:szCs w:val="24"/>
        </w:rPr>
        <w:t xml:space="preserve">The other main concern is that because the charge is mandatory and additional to any other penalty, total penalties are disproportionate. </w:t>
      </w:r>
      <w:r w:rsidR="005349D8">
        <w:rPr>
          <w:rFonts w:ascii="Times New Roman" w:hAnsi="Times New Roman" w:cs="Times New Roman"/>
          <w:sz w:val="24"/>
          <w:szCs w:val="24"/>
        </w:rPr>
        <w:t xml:space="preserve">The </w:t>
      </w:r>
      <w:r w:rsidR="005349D8" w:rsidRPr="00B7164F">
        <w:rPr>
          <w:rFonts w:ascii="Times New Roman" w:hAnsi="Times New Roman" w:cs="Times New Roman"/>
          <w:i/>
          <w:sz w:val="24"/>
          <w:szCs w:val="24"/>
        </w:rPr>
        <w:t>Independent</w:t>
      </w:r>
      <w:r w:rsidR="005349D8">
        <w:rPr>
          <w:rFonts w:ascii="Times New Roman" w:hAnsi="Times New Roman" w:cs="Times New Roman"/>
          <w:sz w:val="24"/>
          <w:szCs w:val="24"/>
        </w:rPr>
        <w:t xml:space="preserve"> quotes the case of Louise Sewell, 32, who was forced to pay the </w:t>
      </w:r>
      <w:r w:rsidR="00EA6E17">
        <w:rPr>
          <w:rFonts w:ascii="Times New Roman" w:hAnsi="Times New Roman" w:cs="Times New Roman"/>
          <w:sz w:val="24"/>
          <w:szCs w:val="24"/>
        </w:rPr>
        <w:t xml:space="preserve">Courts </w:t>
      </w:r>
      <w:r w:rsidR="005349D8">
        <w:rPr>
          <w:rFonts w:ascii="Times New Roman" w:hAnsi="Times New Roman" w:cs="Times New Roman"/>
          <w:sz w:val="24"/>
          <w:szCs w:val="24"/>
        </w:rPr>
        <w:t xml:space="preserve">Charge (in her case £150) after pleading guilty to stealing a four-pack of Mars bars worth 75p in the wake of a benefits sanction. She stole the chocolates from a shop </w:t>
      </w:r>
      <w:r w:rsidR="00EA6E17">
        <w:rPr>
          <w:rFonts w:ascii="Times New Roman" w:hAnsi="Times New Roman" w:cs="Times New Roman"/>
          <w:sz w:val="24"/>
          <w:szCs w:val="24"/>
        </w:rPr>
        <w:t xml:space="preserve">in Kidderminster </w:t>
      </w:r>
      <w:r w:rsidR="005349D8">
        <w:rPr>
          <w:rFonts w:ascii="Times New Roman" w:hAnsi="Times New Roman" w:cs="Times New Roman"/>
          <w:sz w:val="24"/>
          <w:szCs w:val="24"/>
        </w:rPr>
        <w:t xml:space="preserve">on 22 June because she had no money and had not eaten for two days. </w:t>
      </w:r>
      <w:r w:rsidR="00866BF8">
        <w:rPr>
          <w:rFonts w:ascii="Times New Roman" w:hAnsi="Times New Roman" w:cs="Times New Roman"/>
          <w:sz w:val="24"/>
          <w:szCs w:val="24"/>
        </w:rPr>
        <w:t xml:space="preserve">‘Survival crime’ is a well-evidenced </w:t>
      </w:r>
      <w:r w:rsidR="00B7164F">
        <w:rPr>
          <w:rFonts w:ascii="Times New Roman" w:hAnsi="Times New Roman" w:cs="Times New Roman"/>
          <w:sz w:val="24"/>
          <w:szCs w:val="24"/>
        </w:rPr>
        <w:t xml:space="preserve">and inevitable </w:t>
      </w:r>
      <w:r w:rsidR="00866BF8">
        <w:rPr>
          <w:rFonts w:ascii="Times New Roman" w:hAnsi="Times New Roman" w:cs="Times New Roman"/>
          <w:sz w:val="24"/>
          <w:szCs w:val="24"/>
        </w:rPr>
        <w:t xml:space="preserve">consequence of </w:t>
      </w:r>
      <w:r w:rsidR="00C26630">
        <w:rPr>
          <w:rFonts w:ascii="Times New Roman" w:hAnsi="Times New Roman" w:cs="Times New Roman"/>
          <w:sz w:val="24"/>
          <w:szCs w:val="24"/>
        </w:rPr>
        <w:t xml:space="preserve">UK-style </w:t>
      </w:r>
      <w:r w:rsidR="00866BF8">
        <w:rPr>
          <w:rFonts w:ascii="Times New Roman" w:hAnsi="Times New Roman" w:cs="Times New Roman"/>
          <w:sz w:val="24"/>
          <w:szCs w:val="24"/>
        </w:rPr>
        <w:t>benefit sanctions</w:t>
      </w:r>
      <w:r w:rsidR="00C26630">
        <w:rPr>
          <w:rFonts w:ascii="Times New Roman" w:hAnsi="Times New Roman" w:cs="Times New Roman"/>
          <w:sz w:val="24"/>
          <w:szCs w:val="24"/>
        </w:rPr>
        <w:t xml:space="preserve"> where claimants are deliberately stripped of all resources</w:t>
      </w:r>
      <w:r w:rsidR="00866BF8">
        <w:rPr>
          <w:rFonts w:ascii="Times New Roman" w:hAnsi="Times New Roman" w:cs="Times New Roman"/>
          <w:sz w:val="24"/>
          <w:szCs w:val="24"/>
        </w:rPr>
        <w:t>.</w:t>
      </w:r>
      <w:r w:rsidR="00257DC4">
        <w:rPr>
          <w:rStyle w:val="EndnoteReference"/>
          <w:rFonts w:ascii="Times New Roman" w:hAnsi="Times New Roman" w:cs="Times New Roman"/>
          <w:sz w:val="24"/>
          <w:szCs w:val="24"/>
        </w:rPr>
        <w:endnoteReference w:id="16"/>
      </w:r>
      <w:r w:rsidR="006205BD">
        <w:rPr>
          <w:rFonts w:ascii="Times New Roman" w:hAnsi="Times New Roman" w:cs="Times New Roman"/>
          <w:sz w:val="24"/>
          <w:szCs w:val="24"/>
        </w:rPr>
        <w:t xml:space="preserve"> The </w:t>
      </w:r>
      <w:r w:rsidR="006205BD" w:rsidRPr="006205BD">
        <w:rPr>
          <w:rFonts w:ascii="Times New Roman" w:hAnsi="Times New Roman" w:cs="Times New Roman"/>
          <w:sz w:val="24"/>
          <w:szCs w:val="24"/>
        </w:rPr>
        <w:t>chairman</w:t>
      </w:r>
      <w:r w:rsidR="006205BD">
        <w:rPr>
          <w:rFonts w:ascii="Times New Roman" w:hAnsi="Times New Roman" w:cs="Times New Roman"/>
          <w:sz w:val="24"/>
          <w:szCs w:val="24"/>
        </w:rPr>
        <w:t xml:space="preserve"> of the </w:t>
      </w:r>
      <w:r w:rsidR="006205BD" w:rsidRPr="006205BD">
        <w:rPr>
          <w:rFonts w:ascii="Times New Roman" w:hAnsi="Times New Roman" w:cs="Times New Roman"/>
          <w:sz w:val="24"/>
          <w:szCs w:val="24"/>
        </w:rPr>
        <w:t>Magistrates' Association</w:t>
      </w:r>
      <w:r w:rsidR="006205BD">
        <w:rPr>
          <w:rFonts w:ascii="Times New Roman" w:hAnsi="Times New Roman" w:cs="Times New Roman"/>
          <w:sz w:val="24"/>
          <w:szCs w:val="24"/>
        </w:rPr>
        <w:t>,</w:t>
      </w:r>
      <w:r w:rsidR="006205BD" w:rsidRPr="006205BD">
        <w:rPr>
          <w:rFonts w:ascii="Times New Roman" w:hAnsi="Times New Roman" w:cs="Times New Roman"/>
          <w:sz w:val="24"/>
          <w:szCs w:val="24"/>
        </w:rPr>
        <w:t xml:space="preserve"> Richard Monkhouse, told BBC Radio 5 live</w:t>
      </w:r>
      <w:r w:rsidR="006205BD">
        <w:rPr>
          <w:rFonts w:ascii="Times New Roman" w:hAnsi="Times New Roman" w:cs="Times New Roman"/>
          <w:sz w:val="24"/>
          <w:szCs w:val="24"/>
        </w:rPr>
        <w:t xml:space="preserve"> on 27 March</w:t>
      </w:r>
      <w:r w:rsidR="006205BD" w:rsidRPr="006205BD">
        <w:rPr>
          <w:rFonts w:ascii="Times New Roman" w:hAnsi="Times New Roman" w:cs="Times New Roman"/>
          <w:sz w:val="24"/>
          <w:szCs w:val="24"/>
        </w:rPr>
        <w:t xml:space="preserve">: </w:t>
      </w:r>
      <w:r w:rsidR="006205BD">
        <w:rPr>
          <w:rFonts w:ascii="Times New Roman" w:hAnsi="Times New Roman" w:cs="Times New Roman"/>
          <w:sz w:val="24"/>
          <w:szCs w:val="24"/>
        </w:rPr>
        <w:t>‘</w:t>
      </w:r>
      <w:r w:rsidR="006205BD" w:rsidRPr="006205BD">
        <w:rPr>
          <w:rFonts w:ascii="Times New Roman" w:hAnsi="Times New Roman" w:cs="Times New Roman"/>
          <w:sz w:val="24"/>
          <w:szCs w:val="24"/>
        </w:rPr>
        <w:t>We see an awful lot of people who are offending because they have no money, so just slapping another fine on them, another costs element on them, isn't actually going to make a big differe</w:t>
      </w:r>
      <w:r w:rsidR="006205BD">
        <w:rPr>
          <w:rFonts w:ascii="Times New Roman" w:hAnsi="Times New Roman" w:cs="Times New Roman"/>
          <w:sz w:val="24"/>
          <w:szCs w:val="24"/>
        </w:rPr>
        <w:t>nce if they're not able to pay.’</w:t>
      </w:r>
      <w:r w:rsidR="006205BD">
        <w:rPr>
          <w:rStyle w:val="EndnoteReference"/>
          <w:rFonts w:ascii="Times New Roman" w:hAnsi="Times New Roman" w:cs="Times New Roman"/>
          <w:sz w:val="24"/>
          <w:szCs w:val="24"/>
        </w:rPr>
        <w:endnoteReference w:id="17"/>
      </w:r>
    </w:p>
    <w:p w:rsidR="002F362A" w:rsidRDefault="002F362A" w:rsidP="00F867D5">
      <w:pPr>
        <w:rPr>
          <w:rFonts w:ascii="Times New Roman" w:hAnsi="Times New Roman" w:cs="Times New Roman"/>
          <w:sz w:val="24"/>
          <w:szCs w:val="24"/>
        </w:rPr>
      </w:pPr>
    </w:p>
    <w:p w:rsidR="006E1D18" w:rsidRDefault="006E1D18" w:rsidP="00F867D5">
      <w:pPr>
        <w:rPr>
          <w:rFonts w:ascii="Times New Roman" w:hAnsi="Times New Roman" w:cs="Times New Roman"/>
          <w:sz w:val="24"/>
          <w:szCs w:val="24"/>
        </w:rPr>
      </w:pPr>
      <w:r>
        <w:rPr>
          <w:rFonts w:ascii="Times New Roman" w:hAnsi="Times New Roman" w:cs="Times New Roman"/>
          <w:sz w:val="24"/>
          <w:szCs w:val="24"/>
        </w:rPr>
        <w:t xml:space="preserve">The </w:t>
      </w:r>
      <w:r w:rsidR="005349D8">
        <w:rPr>
          <w:rFonts w:ascii="Times New Roman" w:hAnsi="Times New Roman" w:cs="Times New Roman"/>
          <w:sz w:val="24"/>
          <w:szCs w:val="24"/>
        </w:rPr>
        <w:t xml:space="preserve">relevant </w:t>
      </w:r>
      <w:r>
        <w:rPr>
          <w:rFonts w:ascii="Times New Roman" w:hAnsi="Times New Roman" w:cs="Times New Roman"/>
          <w:sz w:val="24"/>
          <w:szCs w:val="24"/>
        </w:rPr>
        <w:t>Regulations</w:t>
      </w:r>
      <w:r w:rsidR="005349D8">
        <w:rPr>
          <w:rFonts w:ascii="Times New Roman" w:hAnsi="Times New Roman" w:cs="Times New Roman"/>
          <w:sz w:val="24"/>
          <w:szCs w:val="24"/>
        </w:rPr>
        <w:t>, issued</w:t>
      </w:r>
      <w:r>
        <w:rPr>
          <w:rFonts w:ascii="Times New Roman" w:hAnsi="Times New Roman" w:cs="Times New Roman"/>
          <w:sz w:val="24"/>
          <w:szCs w:val="24"/>
        </w:rPr>
        <w:t xml:space="preserve"> o</w:t>
      </w:r>
      <w:r w:rsidR="005349D8">
        <w:rPr>
          <w:rFonts w:ascii="Times New Roman" w:hAnsi="Times New Roman" w:cs="Times New Roman"/>
          <w:sz w:val="24"/>
          <w:szCs w:val="24"/>
        </w:rPr>
        <w:t>n</w:t>
      </w:r>
      <w:r>
        <w:rPr>
          <w:rFonts w:ascii="Times New Roman" w:hAnsi="Times New Roman" w:cs="Times New Roman"/>
          <w:sz w:val="24"/>
          <w:szCs w:val="24"/>
        </w:rPr>
        <w:t xml:space="preserve"> 19 March 2015</w:t>
      </w:r>
      <w:r w:rsidR="005349D8">
        <w:rPr>
          <w:rFonts w:ascii="Times New Roman" w:hAnsi="Times New Roman" w:cs="Times New Roman"/>
          <w:sz w:val="24"/>
          <w:szCs w:val="24"/>
        </w:rPr>
        <w:t>,</w:t>
      </w:r>
      <w:r>
        <w:rPr>
          <w:rFonts w:ascii="Times New Roman" w:hAnsi="Times New Roman" w:cs="Times New Roman"/>
          <w:sz w:val="24"/>
          <w:szCs w:val="24"/>
        </w:rPr>
        <w:t xml:space="preserve"> are at </w:t>
      </w:r>
      <w:hyperlink r:id="rId17" w:history="1">
        <w:r w:rsidRPr="0049077D">
          <w:rPr>
            <w:rStyle w:val="Hyperlink"/>
            <w:rFonts w:ascii="Times New Roman" w:hAnsi="Times New Roman" w:cs="Times New Roman"/>
            <w:sz w:val="24"/>
            <w:szCs w:val="24"/>
          </w:rPr>
          <w:t>http://www.legislation.gov.uk/uksi/2015/796/pdfs/uksi_20150796_en.pdf</w:t>
        </w:r>
      </w:hyperlink>
      <w:r w:rsidR="00C26630">
        <w:rPr>
          <w:rFonts w:ascii="Times New Roman" w:hAnsi="Times New Roman" w:cs="Times New Roman"/>
          <w:sz w:val="24"/>
          <w:szCs w:val="24"/>
        </w:rPr>
        <w:t xml:space="preserve"> They were not subject to consultation or to any Parliamentary debate.</w:t>
      </w:r>
    </w:p>
    <w:p w:rsidR="006E1D18" w:rsidRDefault="006E1D18" w:rsidP="00F867D5">
      <w:pPr>
        <w:rPr>
          <w:rFonts w:ascii="Times New Roman" w:hAnsi="Times New Roman" w:cs="Times New Roman"/>
          <w:sz w:val="24"/>
          <w:szCs w:val="24"/>
        </w:rPr>
      </w:pPr>
    </w:p>
    <w:p w:rsidR="0062028E" w:rsidRDefault="00277022" w:rsidP="00F867D5">
      <w:pPr>
        <w:rPr>
          <w:rFonts w:ascii="Times New Roman" w:hAnsi="Times New Roman" w:cs="Times New Roman"/>
          <w:sz w:val="24"/>
          <w:szCs w:val="24"/>
        </w:rPr>
      </w:pPr>
      <w:r>
        <w:rPr>
          <w:rFonts w:ascii="Times New Roman" w:hAnsi="Times New Roman" w:cs="Times New Roman"/>
          <w:sz w:val="24"/>
          <w:szCs w:val="24"/>
        </w:rPr>
        <w:t xml:space="preserve">The Ministry of Justice’s Impact Assessment is at </w:t>
      </w:r>
    </w:p>
    <w:p w:rsidR="0062028E" w:rsidRDefault="002129F0" w:rsidP="00F867D5">
      <w:pPr>
        <w:rPr>
          <w:rFonts w:ascii="Times New Roman" w:hAnsi="Times New Roman" w:cs="Times New Roman"/>
          <w:sz w:val="24"/>
          <w:szCs w:val="24"/>
        </w:rPr>
      </w:pPr>
      <w:hyperlink r:id="rId18" w:history="1">
        <w:r w:rsidR="00277022" w:rsidRPr="0049077D">
          <w:rPr>
            <w:rStyle w:val="Hyperlink"/>
            <w:rFonts w:ascii="Times New Roman" w:hAnsi="Times New Roman" w:cs="Times New Roman"/>
            <w:sz w:val="24"/>
            <w:szCs w:val="24"/>
          </w:rPr>
          <w:t>https://www.gov.uk/government/uploads/system/uploads/attachment_data/file/284169/Criminal-courts-charge-IA.pdf</w:t>
        </w:r>
      </w:hyperlink>
      <w:r w:rsidR="00F21FF9">
        <w:rPr>
          <w:rFonts w:ascii="Times New Roman" w:hAnsi="Times New Roman" w:cs="Times New Roman"/>
          <w:sz w:val="24"/>
          <w:szCs w:val="24"/>
        </w:rPr>
        <w:t xml:space="preserve"> with Addendum at </w:t>
      </w:r>
      <w:hyperlink r:id="rId19" w:history="1">
        <w:r w:rsidR="00F21FF9" w:rsidRPr="0049077D">
          <w:rPr>
            <w:rStyle w:val="Hyperlink"/>
            <w:rFonts w:ascii="Times New Roman" w:hAnsi="Times New Roman" w:cs="Times New Roman"/>
            <w:sz w:val="24"/>
            <w:szCs w:val="24"/>
          </w:rPr>
          <w:t>https://www.gov.uk/government/uploads/system/uploads/attachment_data/file/336092/addendum-criminal-courts-charge-ia.pdf</w:t>
        </w:r>
      </w:hyperlink>
      <w:r w:rsidR="00F21FF9">
        <w:rPr>
          <w:rFonts w:ascii="Times New Roman" w:hAnsi="Times New Roman" w:cs="Times New Roman"/>
          <w:sz w:val="24"/>
          <w:szCs w:val="24"/>
        </w:rPr>
        <w:t xml:space="preserve">. These documents </w:t>
      </w:r>
      <w:r w:rsidR="00277022">
        <w:rPr>
          <w:rFonts w:ascii="Times New Roman" w:hAnsi="Times New Roman" w:cs="Times New Roman"/>
          <w:sz w:val="24"/>
          <w:szCs w:val="24"/>
        </w:rPr>
        <w:t>make no mention of any interaction with benefit sanctions</w:t>
      </w:r>
      <w:r w:rsidR="00C26630">
        <w:rPr>
          <w:rFonts w:ascii="Times New Roman" w:hAnsi="Times New Roman" w:cs="Times New Roman"/>
          <w:sz w:val="24"/>
          <w:szCs w:val="24"/>
        </w:rPr>
        <w:t xml:space="preserve"> or of any consultation with DWP</w:t>
      </w:r>
      <w:r w:rsidR="00277022">
        <w:rPr>
          <w:rFonts w:ascii="Times New Roman" w:hAnsi="Times New Roman" w:cs="Times New Roman"/>
          <w:sz w:val="24"/>
          <w:szCs w:val="24"/>
        </w:rPr>
        <w:t>.</w:t>
      </w:r>
      <w:r w:rsidR="00866BF8">
        <w:rPr>
          <w:rFonts w:ascii="Times New Roman" w:hAnsi="Times New Roman" w:cs="Times New Roman"/>
          <w:sz w:val="24"/>
          <w:szCs w:val="24"/>
        </w:rPr>
        <w:t xml:space="preserve"> </w:t>
      </w:r>
    </w:p>
    <w:p w:rsidR="0036764B" w:rsidRDefault="0036764B" w:rsidP="00F867D5">
      <w:pPr>
        <w:rPr>
          <w:rFonts w:ascii="Times New Roman" w:hAnsi="Times New Roman" w:cs="Times New Roman"/>
          <w:sz w:val="24"/>
          <w:szCs w:val="24"/>
        </w:rPr>
      </w:pPr>
    </w:p>
    <w:p w:rsidR="007A7E67" w:rsidRPr="007A7E67" w:rsidRDefault="007A7E67" w:rsidP="00F867D5">
      <w:pPr>
        <w:rPr>
          <w:rFonts w:ascii="Times New Roman" w:hAnsi="Times New Roman" w:cs="Times New Roman"/>
          <w:b/>
          <w:sz w:val="24"/>
          <w:szCs w:val="24"/>
        </w:rPr>
      </w:pPr>
      <w:r w:rsidRPr="007A7E67">
        <w:rPr>
          <w:rFonts w:ascii="Times New Roman" w:hAnsi="Times New Roman" w:cs="Times New Roman"/>
          <w:b/>
          <w:sz w:val="24"/>
          <w:szCs w:val="24"/>
        </w:rPr>
        <w:t xml:space="preserve">Social Security Advisory Committee report </w:t>
      </w:r>
      <w:r w:rsidRPr="007A7E67">
        <w:rPr>
          <w:rFonts w:ascii="Times New Roman" w:hAnsi="Times New Roman" w:cs="Times New Roman"/>
          <w:b/>
          <w:i/>
          <w:sz w:val="24"/>
          <w:szCs w:val="24"/>
        </w:rPr>
        <w:t>Universal Credit: priorities for action</w:t>
      </w:r>
    </w:p>
    <w:p w:rsidR="007A7E67" w:rsidRDefault="007A7E67" w:rsidP="00F867D5">
      <w:pPr>
        <w:rPr>
          <w:rFonts w:ascii="Times New Roman" w:hAnsi="Times New Roman" w:cs="Times New Roman"/>
          <w:sz w:val="24"/>
          <w:szCs w:val="24"/>
        </w:rPr>
      </w:pPr>
    </w:p>
    <w:p w:rsidR="00A35227" w:rsidRDefault="007A7E67" w:rsidP="00A35227">
      <w:pPr>
        <w:rPr>
          <w:rFonts w:ascii="Times New Roman" w:hAnsi="Times New Roman" w:cs="Times New Roman"/>
          <w:sz w:val="24"/>
          <w:szCs w:val="24"/>
        </w:rPr>
      </w:pPr>
      <w:r>
        <w:rPr>
          <w:rFonts w:ascii="Times New Roman" w:hAnsi="Times New Roman" w:cs="Times New Roman"/>
          <w:sz w:val="24"/>
          <w:szCs w:val="24"/>
        </w:rPr>
        <w:t xml:space="preserve">On 21 July the statutory Social Security Advisory Committee published a report </w:t>
      </w:r>
      <w:r w:rsidRPr="00BF7174">
        <w:rPr>
          <w:rFonts w:ascii="Times New Roman" w:hAnsi="Times New Roman" w:cs="Times New Roman"/>
          <w:i/>
          <w:sz w:val="24"/>
          <w:szCs w:val="24"/>
        </w:rPr>
        <w:t>Universal Credit: priorities for action</w:t>
      </w:r>
      <w:r w:rsidR="00156A3D">
        <w:rPr>
          <w:rFonts w:ascii="Times New Roman" w:hAnsi="Times New Roman" w:cs="Times New Roman"/>
          <w:sz w:val="24"/>
          <w:szCs w:val="24"/>
        </w:rPr>
        <w:t xml:space="preserve"> (SSAC 2015).</w:t>
      </w:r>
      <w:r w:rsidRPr="007A7E67">
        <w:rPr>
          <w:rFonts w:ascii="Times New Roman" w:hAnsi="Times New Roman" w:cs="Times New Roman"/>
          <w:sz w:val="24"/>
          <w:szCs w:val="24"/>
        </w:rPr>
        <w:t xml:space="preserve"> Like the House of Commons Work and Pensions Committee, it is </w:t>
      </w:r>
      <w:r>
        <w:rPr>
          <w:rFonts w:ascii="Times New Roman" w:hAnsi="Times New Roman" w:cs="Times New Roman"/>
          <w:sz w:val="24"/>
          <w:szCs w:val="24"/>
        </w:rPr>
        <w:t xml:space="preserve">critical of the sanctions regime. </w:t>
      </w:r>
      <w:r w:rsidR="0077633B">
        <w:rPr>
          <w:rFonts w:ascii="Times New Roman" w:hAnsi="Times New Roman" w:cs="Times New Roman"/>
          <w:sz w:val="24"/>
          <w:szCs w:val="24"/>
        </w:rPr>
        <w:t>It says</w:t>
      </w:r>
      <w:r w:rsidR="00BB7603">
        <w:rPr>
          <w:rFonts w:ascii="Times New Roman" w:hAnsi="Times New Roman" w:cs="Times New Roman"/>
          <w:sz w:val="24"/>
          <w:szCs w:val="24"/>
        </w:rPr>
        <w:t>, among other things,</w:t>
      </w:r>
      <w:r w:rsidR="0077633B">
        <w:rPr>
          <w:rFonts w:ascii="Times New Roman" w:hAnsi="Times New Roman" w:cs="Times New Roman"/>
          <w:sz w:val="24"/>
          <w:szCs w:val="24"/>
        </w:rPr>
        <w:t xml:space="preserve"> ‘</w:t>
      </w:r>
      <w:r w:rsidR="0077633B" w:rsidRPr="0077633B">
        <w:rPr>
          <w:rFonts w:ascii="Times New Roman" w:hAnsi="Times New Roman" w:cs="Times New Roman"/>
          <w:sz w:val="24"/>
          <w:szCs w:val="24"/>
        </w:rPr>
        <w:t>SSAC, amongst others, has raised concerns about the increased use of sanctions, not because we believe that they are necessarily ineffective, but because we do not know for certain that they are effective, at least in terms of getting people into good quality jobs. We believe that the sanctions regime needs to be tested.</w:t>
      </w:r>
      <w:r w:rsidR="00A35227">
        <w:rPr>
          <w:rFonts w:ascii="Times New Roman" w:hAnsi="Times New Roman" w:cs="Times New Roman"/>
          <w:sz w:val="24"/>
          <w:szCs w:val="24"/>
        </w:rPr>
        <w:t xml:space="preserve"> </w:t>
      </w:r>
      <w:r w:rsidR="0077633B" w:rsidRPr="0077633B">
        <w:rPr>
          <w:rFonts w:ascii="Times New Roman" w:hAnsi="Times New Roman" w:cs="Times New Roman"/>
          <w:sz w:val="24"/>
          <w:szCs w:val="24"/>
        </w:rPr>
        <w:t>The Department is committed to evaluating their effectiveness and we think further changes in the system should be deferred until a firm evidence base to underpin the policy has been established. As a part of the test and learn process we would support experimenting with a more incentives based approach to motivating people and encouraging behaviour. Additionally the Department may wish to explore the option of applying non-financial sanctions which send an important message to the claimant but without directly impacting necessarily upon dependent members of the family.</w:t>
      </w:r>
      <w:r w:rsidR="00BB7603">
        <w:rPr>
          <w:rFonts w:ascii="Times New Roman" w:hAnsi="Times New Roman" w:cs="Times New Roman"/>
          <w:sz w:val="24"/>
          <w:szCs w:val="24"/>
        </w:rPr>
        <w:t xml:space="preserve">.... </w:t>
      </w:r>
      <w:r w:rsidR="00BB7603" w:rsidRPr="00BB7603">
        <w:rPr>
          <w:rFonts w:ascii="Times New Roman" w:hAnsi="Times New Roman" w:cs="Times New Roman"/>
          <w:sz w:val="24"/>
          <w:szCs w:val="24"/>
        </w:rPr>
        <w:t>There are suggestions that the Department’s default position may have been to apply a sanction sooner rather than later whenever a failure in compliance has been identified. The onus would then shift to the claimant to show that the sanction should not be applied or should be mitigated in some way, for example, by demonstrating good cause. But there have been many voices raised to say that this is inappropriate and that sanctions ought to be a last resort.</w:t>
      </w:r>
      <w:r w:rsidR="00E34A13">
        <w:rPr>
          <w:rFonts w:ascii="Times New Roman" w:hAnsi="Times New Roman" w:cs="Times New Roman"/>
          <w:sz w:val="24"/>
          <w:szCs w:val="24"/>
        </w:rPr>
        <w:t xml:space="preserve">’ </w:t>
      </w:r>
    </w:p>
    <w:p w:rsidR="00A35227" w:rsidRDefault="00A35227" w:rsidP="00A35227">
      <w:pPr>
        <w:rPr>
          <w:rFonts w:ascii="Times New Roman" w:hAnsi="Times New Roman" w:cs="Times New Roman"/>
          <w:sz w:val="24"/>
          <w:szCs w:val="24"/>
        </w:rPr>
      </w:pPr>
    </w:p>
    <w:p w:rsidR="00A35227" w:rsidRDefault="00E34A13" w:rsidP="00A35227">
      <w:pPr>
        <w:rPr>
          <w:rFonts w:ascii="Times New Roman" w:hAnsi="Times New Roman" w:cs="Times New Roman"/>
          <w:sz w:val="24"/>
          <w:szCs w:val="24"/>
        </w:rPr>
      </w:pPr>
      <w:r>
        <w:rPr>
          <w:rFonts w:ascii="Times New Roman" w:hAnsi="Times New Roman" w:cs="Times New Roman"/>
          <w:sz w:val="24"/>
          <w:szCs w:val="24"/>
        </w:rPr>
        <w:t xml:space="preserve">The SSAC also devotes a substantial section </w:t>
      </w:r>
      <w:r w:rsidR="00156A3D">
        <w:rPr>
          <w:rFonts w:ascii="Times New Roman" w:hAnsi="Times New Roman" w:cs="Times New Roman"/>
          <w:sz w:val="24"/>
          <w:szCs w:val="24"/>
        </w:rPr>
        <w:t xml:space="preserve">of its report </w:t>
      </w:r>
      <w:r>
        <w:rPr>
          <w:rFonts w:ascii="Times New Roman" w:hAnsi="Times New Roman" w:cs="Times New Roman"/>
          <w:sz w:val="24"/>
          <w:szCs w:val="24"/>
        </w:rPr>
        <w:t>to the problems involved in the extension under Universal Credit of sanctions to people already in part-time work, to force them to increase their hours.</w:t>
      </w:r>
      <w:r w:rsidR="00A35227">
        <w:rPr>
          <w:rFonts w:ascii="Times New Roman" w:hAnsi="Times New Roman" w:cs="Times New Roman"/>
          <w:sz w:val="24"/>
          <w:szCs w:val="24"/>
        </w:rPr>
        <w:t xml:space="preserve"> On this proposed extension, the Work and Pensions Committee commented in March that there is no evidence to support the application of sanctions under Universal Credit to people in part-time work who are considered not to be doing enough to increase their hours, and urges that these sanctions should not be implemented unless such evidence materialises.</w:t>
      </w:r>
    </w:p>
    <w:p w:rsidR="007A7E67" w:rsidRPr="007A7E67" w:rsidRDefault="007A7E67" w:rsidP="0077633B">
      <w:pPr>
        <w:rPr>
          <w:rFonts w:ascii="Times New Roman" w:hAnsi="Times New Roman" w:cs="Times New Roman"/>
          <w:sz w:val="24"/>
          <w:szCs w:val="24"/>
        </w:rPr>
      </w:pPr>
    </w:p>
    <w:p w:rsidR="00767487" w:rsidRPr="00887A10" w:rsidRDefault="00767487" w:rsidP="00767487">
      <w:pPr>
        <w:rPr>
          <w:rFonts w:ascii="Times New Roman" w:hAnsi="Times New Roman" w:cs="Times New Roman"/>
          <w:b/>
          <w:sz w:val="24"/>
          <w:szCs w:val="24"/>
        </w:rPr>
      </w:pPr>
      <w:r w:rsidRPr="00887A10">
        <w:rPr>
          <w:rFonts w:ascii="Times New Roman" w:hAnsi="Times New Roman" w:cs="Times New Roman"/>
          <w:b/>
          <w:sz w:val="24"/>
          <w:szCs w:val="24"/>
        </w:rPr>
        <w:t>New Policy Institute report</w:t>
      </w:r>
    </w:p>
    <w:p w:rsidR="00767487" w:rsidRDefault="00767487" w:rsidP="00767487">
      <w:pPr>
        <w:rPr>
          <w:rFonts w:ascii="Times New Roman" w:hAnsi="Times New Roman" w:cs="Times New Roman"/>
          <w:sz w:val="24"/>
          <w:szCs w:val="24"/>
        </w:rPr>
      </w:pPr>
    </w:p>
    <w:p w:rsidR="00767487" w:rsidRDefault="00767487" w:rsidP="00767487">
      <w:pPr>
        <w:rPr>
          <w:rFonts w:ascii="Times New Roman" w:hAnsi="Times New Roman" w:cs="Times New Roman"/>
          <w:sz w:val="24"/>
          <w:szCs w:val="24"/>
        </w:rPr>
      </w:pPr>
      <w:r>
        <w:rPr>
          <w:rFonts w:ascii="Times New Roman" w:hAnsi="Times New Roman" w:cs="Times New Roman"/>
          <w:sz w:val="24"/>
          <w:szCs w:val="24"/>
        </w:rPr>
        <w:t xml:space="preserve">On 16 June the New Policy Institute published a report </w:t>
      </w:r>
      <w:r w:rsidRPr="00E06486">
        <w:rPr>
          <w:rFonts w:ascii="Times New Roman" w:hAnsi="Times New Roman" w:cs="Times New Roman"/>
          <w:i/>
          <w:sz w:val="24"/>
          <w:szCs w:val="24"/>
        </w:rPr>
        <w:t>The Rise of Sanctioning in Great Britain</w:t>
      </w:r>
      <w:r w:rsidR="00005080">
        <w:rPr>
          <w:rFonts w:ascii="Times New Roman" w:hAnsi="Times New Roman" w:cs="Times New Roman"/>
          <w:sz w:val="24"/>
          <w:szCs w:val="24"/>
        </w:rPr>
        <w:t xml:space="preserve"> (Tinson 2015).</w:t>
      </w:r>
    </w:p>
    <w:p w:rsidR="007874FE" w:rsidRDefault="007874FE" w:rsidP="00767487">
      <w:pPr>
        <w:rPr>
          <w:rFonts w:ascii="Times New Roman" w:hAnsi="Times New Roman" w:cs="Times New Roman"/>
          <w:sz w:val="24"/>
          <w:szCs w:val="24"/>
        </w:rPr>
      </w:pPr>
    </w:p>
    <w:p w:rsidR="007874FE" w:rsidRPr="00F77322" w:rsidRDefault="00F77322" w:rsidP="00767487">
      <w:pPr>
        <w:rPr>
          <w:rFonts w:ascii="Times New Roman" w:hAnsi="Times New Roman" w:cs="Times New Roman"/>
          <w:b/>
          <w:sz w:val="24"/>
          <w:szCs w:val="24"/>
        </w:rPr>
      </w:pPr>
      <w:r w:rsidRPr="00F77322">
        <w:rPr>
          <w:rFonts w:ascii="Times New Roman" w:hAnsi="Times New Roman" w:cs="Times New Roman"/>
          <w:b/>
          <w:sz w:val="24"/>
          <w:szCs w:val="24"/>
        </w:rPr>
        <w:t>ESRC Evidence Briefing</w:t>
      </w:r>
      <w:r w:rsidRPr="00F77322">
        <w:rPr>
          <w:rFonts w:ascii="Times New Roman" w:hAnsi="Times New Roman" w:cs="Times New Roman"/>
          <w:b/>
          <w:i/>
          <w:sz w:val="24"/>
          <w:szCs w:val="24"/>
        </w:rPr>
        <w:t xml:space="preserve"> Exploring the Use of Conditional Welfare</w:t>
      </w:r>
    </w:p>
    <w:p w:rsidR="007874FE" w:rsidRDefault="007874FE" w:rsidP="00767487">
      <w:pPr>
        <w:rPr>
          <w:rFonts w:ascii="Times New Roman" w:hAnsi="Times New Roman" w:cs="Times New Roman"/>
          <w:sz w:val="24"/>
          <w:szCs w:val="24"/>
        </w:rPr>
      </w:pPr>
    </w:p>
    <w:p w:rsidR="00CC449A" w:rsidRPr="00CC449A" w:rsidRDefault="00542991" w:rsidP="00CC449A">
      <w:pPr>
        <w:rPr>
          <w:rFonts w:ascii="Times New Roman" w:hAnsi="Times New Roman" w:cs="Times New Roman"/>
          <w:sz w:val="24"/>
          <w:szCs w:val="24"/>
        </w:rPr>
      </w:pPr>
      <w:r>
        <w:rPr>
          <w:rFonts w:ascii="Times New Roman" w:hAnsi="Times New Roman" w:cs="Times New Roman"/>
          <w:sz w:val="24"/>
          <w:szCs w:val="24"/>
        </w:rPr>
        <w:t xml:space="preserve">On 14 July </w:t>
      </w:r>
      <w:r w:rsidR="00CC449A">
        <w:rPr>
          <w:rFonts w:ascii="Times New Roman" w:hAnsi="Times New Roman" w:cs="Times New Roman"/>
          <w:sz w:val="24"/>
          <w:szCs w:val="24"/>
        </w:rPr>
        <w:t xml:space="preserve">the Economic and Social Research Council published a brief report on a research project </w:t>
      </w:r>
      <w:r w:rsidR="00CC449A" w:rsidRPr="00CC449A">
        <w:rPr>
          <w:rFonts w:ascii="Times New Roman" w:hAnsi="Times New Roman" w:cs="Times New Roman"/>
          <w:i/>
          <w:sz w:val="24"/>
          <w:szCs w:val="24"/>
        </w:rPr>
        <w:t>Welfare Conditionality: Sanctions, Support and Behaviour Change</w:t>
      </w:r>
      <w:r w:rsidR="00CC449A" w:rsidRPr="00CC449A">
        <w:rPr>
          <w:rFonts w:ascii="Times New Roman" w:hAnsi="Times New Roman" w:cs="Times New Roman"/>
          <w:sz w:val="24"/>
          <w:szCs w:val="24"/>
        </w:rPr>
        <w:t>, led by Prof. Peter Dwyer of the Unive</w:t>
      </w:r>
      <w:r w:rsidR="00CC449A">
        <w:rPr>
          <w:rFonts w:ascii="Times New Roman" w:hAnsi="Times New Roman" w:cs="Times New Roman"/>
          <w:sz w:val="24"/>
          <w:szCs w:val="24"/>
        </w:rPr>
        <w:t>r</w:t>
      </w:r>
      <w:r w:rsidR="00CC449A" w:rsidRPr="00CC449A">
        <w:rPr>
          <w:rFonts w:ascii="Times New Roman" w:hAnsi="Times New Roman" w:cs="Times New Roman"/>
          <w:sz w:val="24"/>
          <w:szCs w:val="24"/>
        </w:rPr>
        <w:t xml:space="preserve">sity of York. </w:t>
      </w:r>
      <w:r w:rsidR="00CC449A">
        <w:rPr>
          <w:rFonts w:ascii="Times New Roman" w:hAnsi="Times New Roman" w:cs="Times New Roman"/>
          <w:sz w:val="24"/>
          <w:szCs w:val="24"/>
        </w:rPr>
        <w:t>It comments that ‘</w:t>
      </w:r>
      <w:r w:rsidR="00CC449A" w:rsidRPr="00CC449A">
        <w:rPr>
          <w:rFonts w:ascii="Times New Roman" w:hAnsi="Times New Roman" w:cs="Times New Roman"/>
          <w:sz w:val="24"/>
          <w:szCs w:val="24"/>
        </w:rPr>
        <w:t xml:space="preserve">Although mainstream public and political </w:t>
      </w:r>
    </w:p>
    <w:p w:rsidR="00C02FC5" w:rsidRPr="00C02FC5" w:rsidRDefault="00CC449A" w:rsidP="00C02FC5">
      <w:pPr>
        <w:rPr>
          <w:rFonts w:ascii="Times New Roman" w:hAnsi="Times New Roman" w:cs="Times New Roman"/>
          <w:sz w:val="24"/>
          <w:szCs w:val="24"/>
        </w:rPr>
      </w:pPr>
      <w:r w:rsidRPr="00CC449A">
        <w:rPr>
          <w:rFonts w:ascii="Times New Roman" w:hAnsi="Times New Roman" w:cs="Times New Roman"/>
          <w:sz w:val="24"/>
          <w:szCs w:val="24"/>
        </w:rPr>
        <w:t xml:space="preserve">opinion appears to support the increased use of conditionality within the social welfare </w:t>
      </w:r>
      <w:r w:rsidR="00005080">
        <w:rPr>
          <w:rFonts w:ascii="Times New Roman" w:hAnsi="Times New Roman" w:cs="Times New Roman"/>
          <w:sz w:val="24"/>
          <w:szCs w:val="24"/>
        </w:rPr>
        <w:t>b</w:t>
      </w:r>
      <w:r w:rsidRPr="00CC449A">
        <w:rPr>
          <w:rFonts w:ascii="Times New Roman" w:hAnsi="Times New Roman" w:cs="Times New Roman"/>
          <w:sz w:val="24"/>
          <w:szCs w:val="24"/>
        </w:rPr>
        <w:t>enefit system the key issue of its effectiveness in changing and sustaining behaviour remains largely unanswered.</w:t>
      </w:r>
      <w:r>
        <w:rPr>
          <w:rFonts w:ascii="Times New Roman" w:hAnsi="Times New Roman" w:cs="Times New Roman"/>
          <w:sz w:val="24"/>
          <w:szCs w:val="24"/>
        </w:rPr>
        <w:t>’</w:t>
      </w:r>
      <w:r w:rsidR="00C02FC5">
        <w:rPr>
          <w:rFonts w:ascii="Times New Roman" w:hAnsi="Times New Roman" w:cs="Times New Roman"/>
          <w:sz w:val="24"/>
          <w:szCs w:val="24"/>
        </w:rPr>
        <w:t xml:space="preserve"> Initial findings are that </w:t>
      </w:r>
      <w:r w:rsidR="00C02FC5" w:rsidRPr="00C02FC5">
        <w:rPr>
          <w:rFonts w:ascii="Times New Roman" w:hAnsi="Times New Roman" w:cs="Times New Roman"/>
          <w:sz w:val="24"/>
          <w:szCs w:val="24"/>
        </w:rPr>
        <w:t>benefit sanctions substantially increase the amount of people coming off benefits, and may increase short-term job entry - but there are negative longer-term outcomes in terms of earnings, job quality and holding on to jobs</w:t>
      </w:r>
      <w:r w:rsidR="00C02FC5">
        <w:rPr>
          <w:rFonts w:ascii="Times New Roman" w:hAnsi="Times New Roman" w:cs="Times New Roman"/>
          <w:sz w:val="24"/>
          <w:szCs w:val="24"/>
        </w:rPr>
        <w:t>; p</w:t>
      </w:r>
      <w:r w:rsidR="00C02FC5" w:rsidRPr="00C02FC5">
        <w:rPr>
          <w:rFonts w:ascii="Times New Roman" w:hAnsi="Times New Roman" w:cs="Times New Roman"/>
          <w:sz w:val="24"/>
          <w:szCs w:val="24"/>
        </w:rPr>
        <w:t>eople with specific vulnerabilities and individuals with multiple and complex needs</w:t>
      </w:r>
      <w:r w:rsidR="00C02FC5">
        <w:rPr>
          <w:rFonts w:ascii="Times New Roman" w:hAnsi="Times New Roman" w:cs="Times New Roman"/>
          <w:sz w:val="24"/>
          <w:szCs w:val="24"/>
        </w:rPr>
        <w:t xml:space="preserve"> </w:t>
      </w:r>
      <w:r w:rsidR="00C02FC5" w:rsidRPr="00C02FC5">
        <w:rPr>
          <w:rFonts w:ascii="Times New Roman" w:hAnsi="Times New Roman" w:cs="Times New Roman"/>
          <w:sz w:val="24"/>
          <w:szCs w:val="24"/>
        </w:rPr>
        <w:t>have been disproportionately affected by increased use of welfare conditionality</w:t>
      </w:r>
      <w:r w:rsidR="00C02FC5">
        <w:rPr>
          <w:rFonts w:ascii="Times New Roman" w:hAnsi="Times New Roman" w:cs="Times New Roman"/>
          <w:sz w:val="24"/>
          <w:szCs w:val="24"/>
        </w:rPr>
        <w:t>; and c</w:t>
      </w:r>
      <w:r w:rsidR="00C02FC5" w:rsidRPr="00C02FC5">
        <w:rPr>
          <w:rFonts w:ascii="Times New Roman" w:hAnsi="Times New Roman" w:cs="Times New Roman"/>
          <w:sz w:val="24"/>
          <w:szCs w:val="24"/>
        </w:rPr>
        <w:t>oncerns about the unintended consequences from welfare conditionality include distancing people from support; causing hardship and destitution; displacing rather than resolving issues such as long-term worklessness and substance misuse; and negative impacts on children.</w:t>
      </w:r>
      <w:r w:rsidR="00C02FC5">
        <w:rPr>
          <w:rFonts w:ascii="Times New Roman" w:hAnsi="Times New Roman" w:cs="Times New Roman"/>
          <w:sz w:val="24"/>
          <w:szCs w:val="24"/>
        </w:rPr>
        <w:t xml:space="preserve"> It suggests </w:t>
      </w:r>
    </w:p>
    <w:p w:rsidR="00C02FC5" w:rsidRDefault="00C02FC5" w:rsidP="00C02FC5">
      <w:pPr>
        <w:rPr>
          <w:rFonts w:ascii="Times New Roman" w:hAnsi="Times New Roman" w:cs="Times New Roman"/>
          <w:sz w:val="24"/>
          <w:szCs w:val="24"/>
        </w:rPr>
      </w:pPr>
      <w:r w:rsidRPr="00C02FC5">
        <w:rPr>
          <w:rFonts w:ascii="Times New Roman" w:hAnsi="Times New Roman" w:cs="Times New Roman"/>
          <w:sz w:val="24"/>
          <w:szCs w:val="24"/>
        </w:rPr>
        <w:t>alternative approaches, such as:</w:t>
      </w:r>
      <w:r>
        <w:rPr>
          <w:rFonts w:ascii="Times New Roman" w:hAnsi="Times New Roman" w:cs="Times New Roman"/>
          <w:sz w:val="24"/>
          <w:szCs w:val="24"/>
        </w:rPr>
        <w:t xml:space="preserve"> a</w:t>
      </w:r>
      <w:r w:rsidRPr="00C02FC5">
        <w:rPr>
          <w:rFonts w:ascii="Times New Roman" w:hAnsi="Times New Roman" w:cs="Times New Roman"/>
          <w:sz w:val="24"/>
          <w:szCs w:val="24"/>
        </w:rPr>
        <w:t xml:space="preserve"> more graduated approach to sanctions, with measures including incremental increases and a warning system</w:t>
      </w:r>
      <w:r>
        <w:rPr>
          <w:rFonts w:ascii="Times New Roman" w:hAnsi="Times New Roman" w:cs="Times New Roman"/>
          <w:sz w:val="24"/>
          <w:szCs w:val="24"/>
        </w:rPr>
        <w:t>; i</w:t>
      </w:r>
      <w:r w:rsidRPr="00C02FC5">
        <w:rPr>
          <w:rFonts w:ascii="Times New Roman" w:hAnsi="Times New Roman" w:cs="Times New Roman"/>
          <w:sz w:val="24"/>
          <w:szCs w:val="24"/>
        </w:rPr>
        <w:t>mproving the quality and level of support available to welfare recipients to enhance access to meaningful, sustainable work</w:t>
      </w:r>
      <w:r>
        <w:rPr>
          <w:rFonts w:ascii="Times New Roman" w:hAnsi="Times New Roman" w:cs="Times New Roman"/>
          <w:sz w:val="24"/>
          <w:szCs w:val="24"/>
        </w:rPr>
        <w:t>; and p</w:t>
      </w:r>
      <w:r w:rsidRPr="00C02FC5">
        <w:rPr>
          <w:rFonts w:ascii="Times New Roman" w:hAnsi="Times New Roman" w:cs="Times New Roman"/>
          <w:sz w:val="24"/>
          <w:szCs w:val="24"/>
        </w:rPr>
        <w:t>rovid</w:t>
      </w:r>
      <w:r>
        <w:rPr>
          <w:rFonts w:ascii="Times New Roman" w:hAnsi="Times New Roman" w:cs="Times New Roman"/>
          <w:sz w:val="24"/>
          <w:szCs w:val="24"/>
        </w:rPr>
        <w:t>ing</w:t>
      </w:r>
      <w:r w:rsidRPr="00C02FC5">
        <w:rPr>
          <w:rFonts w:ascii="Times New Roman" w:hAnsi="Times New Roman" w:cs="Times New Roman"/>
          <w:sz w:val="24"/>
          <w:szCs w:val="24"/>
        </w:rPr>
        <w:t xml:space="preserve"> enhanced support for training or education alongside job search activities.</w:t>
      </w:r>
    </w:p>
    <w:p w:rsidR="007874FE" w:rsidRDefault="00C02FC5" w:rsidP="00CC449A">
      <w:pPr>
        <w:rPr>
          <w:rFonts w:ascii="Times New Roman" w:hAnsi="Times New Roman" w:cs="Times New Roman"/>
          <w:sz w:val="24"/>
          <w:szCs w:val="24"/>
        </w:rPr>
      </w:pPr>
      <w:r>
        <w:rPr>
          <w:rFonts w:ascii="Times New Roman" w:hAnsi="Times New Roman" w:cs="Times New Roman"/>
          <w:sz w:val="24"/>
          <w:szCs w:val="24"/>
        </w:rPr>
        <w:t xml:space="preserve">More information about the project is at </w:t>
      </w:r>
      <w:r w:rsidRPr="00C02FC5">
        <w:rPr>
          <w:rFonts w:ascii="Times New Roman" w:hAnsi="Times New Roman" w:cs="Times New Roman"/>
          <w:sz w:val="24"/>
          <w:szCs w:val="24"/>
        </w:rPr>
        <w:t>www.welfareconditionality.ac.uk</w:t>
      </w:r>
    </w:p>
    <w:p w:rsidR="00D678D7" w:rsidRDefault="00D678D7" w:rsidP="00B134BC">
      <w:pPr>
        <w:rPr>
          <w:rFonts w:ascii="Times New Roman" w:hAnsi="Times New Roman" w:cs="Times New Roman"/>
          <w:b/>
          <w:sz w:val="24"/>
          <w:szCs w:val="24"/>
        </w:rPr>
      </w:pPr>
    </w:p>
    <w:p w:rsidR="00B134BC" w:rsidRPr="0036764B" w:rsidRDefault="00B134BC" w:rsidP="00B134BC">
      <w:pPr>
        <w:rPr>
          <w:rFonts w:ascii="Times New Roman" w:hAnsi="Times New Roman" w:cs="Times New Roman"/>
          <w:b/>
          <w:sz w:val="24"/>
          <w:szCs w:val="24"/>
        </w:rPr>
      </w:pPr>
      <w:r w:rsidRPr="0036764B">
        <w:rPr>
          <w:rFonts w:ascii="Times New Roman" w:hAnsi="Times New Roman" w:cs="Times New Roman"/>
          <w:b/>
          <w:sz w:val="24"/>
          <w:szCs w:val="24"/>
        </w:rPr>
        <w:t>Church of Scotland</w:t>
      </w:r>
    </w:p>
    <w:p w:rsidR="00B134BC" w:rsidRDefault="00B134BC" w:rsidP="00B134BC">
      <w:pPr>
        <w:rPr>
          <w:rFonts w:ascii="Times New Roman" w:hAnsi="Times New Roman" w:cs="Times New Roman"/>
          <w:sz w:val="24"/>
          <w:szCs w:val="24"/>
        </w:rPr>
      </w:pPr>
    </w:p>
    <w:p w:rsidR="00B134BC" w:rsidRDefault="00B134BC" w:rsidP="00B134BC">
      <w:pPr>
        <w:rPr>
          <w:rFonts w:ascii="Times New Roman" w:hAnsi="Times New Roman" w:cs="Times New Roman"/>
          <w:sz w:val="24"/>
          <w:szCs w:val="24"/>
        </w:rPr>
      </w:pPr>
      <w:r>
        <w:rPr>
          <w:rFonts w:ascii="Times New Roman" w:hAnsi="Times New Roman" w:cs="Times New Roman"/>
          <w:sz w:val="24"/>
          <w:szCs w:val="24"/>
        </w:rPr>
        <w:t>The Church of Scotland on 3 July called for an urgent review of benefit sanctions. Its spokesman stated ‘</w:t>
      </w:r>
      <w:r w:rsidRPr="004C3A1F">
        <w:rPr>
          <w:rFonts w:ascii="Times New Roman" w:hAnsi="Times New Roman" w:cs="Times New Roman"/>
          <w:sz w:val="24"/>
          <w:szCs w:val="24"/>
        </w:rPr>
        <w:t>The impact and effect of sanctions on individuals, families and communities across Scotland have been devastating.</w:t>
      </w:r>
      <w:r>
        <w:rPr>
          <w:rFonts w:ascii="Times New Roman" w:hAnsi="Times New Roman" w:cs="Times New Roman"/>
          <w:sz w:val="24"/>
          <w:szCs w:val="24"/>
        </w:rPr>
        <w:t>.....</w:t>
      </w:r>
      <w:r w:rsidRPr="004C3A1F">
        <w:rPr>
          <w:rFonts w:ascii="Times New Roman" w:hAnsi="Times New Roman" w:cs="Times New Roman"/>
          <w:sz w:val="24"/>
          <w:szCs w:val="24"/>
        </w:rPr>
        <w:t xml:space="preserve"> Far from encouraging people back to work, they impose punitive and indiscriminate financial hardship on thousands of people who need help.</w:t>
      </w:r>
      <w:r>
        <w:rPr>
          <w:rFonts w:ascii="Times New Roman" w:hAnsi="Times New Roman" w:cs="Times New Roman"/>
          <w:sz w:val="24"/>
          <w:szCs w:val="24"/>
        </w:rPr>
        <w:t>’ More information is at</w:t>
      </w:r>
    </w:p>
    <w:p w:rsidR="00B134BC" w:rsidRDefault="00B134BC" w:rsidP="00B134BC">
      <w:pPr>
        <w:rPr>
          <w:rFonts w:ascii="Times New Roman" w:hAnsi="Times New Roman" w:cs="Times New Roman"/>
          <w:sz w:val="24"/>
          <w:szCs w:val="24"/>
        </w:rPr>
      </w:pPr>
      <w:r w:rsidRPr="0036764B">
        <w:rPr>
          <w:rFonts w:ascii="Times New Roman" w:hAnsi="Times New Roman" w:cs="Times New Roman"/>
          <w:sz w:val="24"/>
          <w:szCs w:val="24"/>
        </w:rPr>
        <w:t>http://www.churchofscotland.org.uk/news_and_events/news/recent/church_calls_for_urgent_review_of_benefit_sanctions</w:t>
      </w:r>
    </w:p>
    <w:p w:rsidR="00D22A97" w:rsidRPr="00CD293C" w:rsidRDefault="00D22A97" w:rsidP="00767487">
      <w:pPr>
        <w:rPr>
          <w:rFonts w:ascii="Times New Roman" w:hAnsi="Times New Roman" w:cs="Times New Roman"/>
          <w:b/>
          <w:sz w:val="24"/>
          <w:szCs w:val="24"/>
        </w:rPr>
      </w:pPr>
      <w:r w:rsidRPr="00CD293C">
        <w:rPr>
          <w:rFonts w:ascii="Times New Roman" w:hAnsi="Times New Roman" w:cs="Times New Roman"/>
          <w:b/>
          <w:sz w:val="24"/>
          <w:szCs w:val="24"/>
        </w:rPr>
        <w:t>Churches’ Sanctions Report – Welsh follow-up</w:t>
      </w:r>
    </w:p>
    <w:p w:rsidR="00D22A97" w:rsidRDefault="00D22A97" w:rsidP="00767487">
      <w:pPr>
        <w:rPr>
          <w:rFonts w:ascii="Times New Roman" w:hAnsi="Times New Roman" w:cs="Times New Roman"/>
          <w:sz w:val="24"/>
          <w:szCs w:val="24"/>
        </w:rPr>
      </w:pPr>
    </w:p>
    <w:p w:rsidR="00D22A97" w:rsidRDefault="00CD293C" w:rsidP="00527961">
      <w:pPr>
        <w:rPr>
          <w:rFonts w:ascii="Times New Roman" w:hAnsi="Times New Roman" w:cs="Times New Roman"/>
          <w:sz w:val="24"/>
          <w:szCs w:val="24"/>
        </w:rPr>
      </w:pPr>
      <w:r>
        <w:rPr>
          <w:rFonts w:ascii="Times New Roman" w:hAnsi="Times New Roman" w:cs="Times New Roman"/>
          <w:sz w:val="24"/>
          <w:szCs w:val="24"/>
        </w:rPr>
        <w:t>A</w:t>
      </w:r>
      <w:r w:rsidRPr="00CD293C">
        <w:rPr>
          <w:rFonts w:ascii="Times New Roman" w:hAnsi="Times New Roman" w:cs="Times New Roman"/>
          <w:sz w:val="24"/>
          <w:szCs w:val="24"/>
        </w:rPr>
        <w:t xml:space="preserve"> </w:t>
      </w:r>
      <w:r w:rsidRPr="00CD293C">
        <w:rPr>
          <w:rFonts w:ascii="Times New Roman" w:hAnsi="Times New Roman" w:cs="Times New Roman"/>
          <w:i/>
          <w:sz w:val="24"/>
          <w:szCs w:val="24"/>
        </w:rPr>
        <w:t>Welsh Data Supplement</w:t>
      </w:r>
      <w:r w:rsidRPr="00CD293C">
        <w:rPr>
          <w:rFonts w:ascii="Times New Roman" w:hAnsi="Times New Roman" w:cs="Times New Roman"/>
          <w:sz w:val="24"/>
          <w:szCs w:val="24"/>
        </w:rPr>
        <w:t xml:space="preserve"> </w:t>
      </w:r>
      <w:r w:rsidR="00005080">
        <w:rPr>
          <w:rFonts w:ascii="Times New Roman" w:hAnsi="Times New Roman" w:cs="Times New Roman"/>
          <w:sz w:val="24"/>
          <w:szCs w:val="24"/>
        </w:rPr>
        <w:t xml:space="preserve">(Baptist Union et al. 2015) </w:t>
      </w:r>
      <w:r w:rsidRPr="00CD293C">
        <w:rPr>
          <w:rFonts w:ascii="Times New Roman" w:hAnsi="Times New Roman" w:cs="Times New Roman"/>
          <w:sz w:val="24"/>
          <w:szCs w:val="24"/>
        </w:rPr>
        <w:t xml:space="preserve">to the </w:t>
      </w:r>
      <w:r>
        <w:rPr>
          <w:rFonts w:ascii="Times New Roman" w:hAnsi="Times New Roman" w:cs="Times New Roman"/>
          <w:sz w:val="24"/>
          <w:szCs w:val="24"/>
        </w:rPr>
        <w:t xml:space="preserve">churches’ </w:t>
      </w:r>
      <w:r w:rsidRPr="00CD293C">
        <w:rPr>
          <w:rFonts w:ascii="Times New Roman" w:hAnsi="Times New Roman" w:cs="Times New Roman"/>
          <w:sz w:val="24"/>
          <w:szCs w:val="24"/>
        </w:rPr>
        <w:t xml:space="preserve">report </w:t>
      </w:r>
      <w:r w:rsidRPr="00B73AEE">
        <w:rPr>
          <w:rFonts w:ascii="Times New Roman" w:hAnsi="Times New Roman" w:cs="Times New Roman"/>
          <w:i/>
          <w:sz w:val="24"/>
          <w:szCs w:val="24"/>
        </w:rPr>
        <w:t>Time to Rethink Benefit Sanctions</w:t>
      </w:r>
      <w:r w:rsidRPr="00CD293C">
        <w:rPr>
          <w:rFonts w:ascii="Times New Roman" w:hAnsi="Times New Roman" w:cs="Times New Roman"/>
          <w:sz w:val="24"/>
          <w:szCs w:val="24"/>
        </w:rPr>
        <w:t xml:space="preserve"> </w:t>
      </w:r>
      <w:r w:rsidR="00005080">
        <w:rPr>
          <w:rFonts w:ascii="Times New Roman" w:hAnsi="Times New Roman" w:cs="Times New Roman"/>
          <w:sz w:val="24"/>
          <w:szCs w:val="24"/>
        </w:rPr>
        <w:t xml:space="preserve">of </w:t>
      </w:r>
      <w:r>
        <w:rPr>
          <w:rFonts w:ascii="Times New Roman" w:hAnsi="Times New Roman" w:cs="Times New Roman"/>
          <w:sz w:val="24"/>
          <w:szCs w:val="24"/>
        </w:rPr>
        <w:t xml:space="preserve">March 2015 </w:t>
      </w:r>
      <w:r w:rsidR="00B73AEE">
        <w:rPr>
          <w:rFonts w:ascii="Times New Roman" w:hAnsi="Times New Roman" w:cs="Times New Roman"/>
          <w:sz w:val="24"/>
          <w:szCs w:val="24"/>
        </w:rPr>
        <w:t>was</w:t>
      </w:r>
      <w:r w:rsidRPr="00CD293C">
        <w:rPr>
          <w:rFonts w:ascii="Times New Roman" w:hAnsi="Times New Roman" w:cs="Times New Roman"/>
          <w:sz w:val="24"/>
          <w:szCs w:val="24"/>
        </w:rPr>
        <w:t xml:space="preserve"> launched at the National Eisteddfod in Meifod on </w:t>
      </w:r>
      <w:r w:rsidR="00B73AEE">
        <w:rPr>
          <w:rFonts w:ascii="Times New Roman" w:hAnsi="Times New Roman" w:cs="Times New Roman"/>
          <w:sz w:val="24"/>
          <w:szCs w:val="24"/>
        </w:rPr>
        <w:t xml:space="preserve">Wednesday 5th August, with </w:t>
      </w:r>
      <w:r w:rsidRPr="00CD293C">
        <w:rPr>
          <w:rFonts w:ascii="Times New Roman" w:hAnsi="Times New Roman" w:cs="Times New Roman"/>
          <w:sz w:val="24"/>
          <w:szCs w:val="24"/>
        </w:rPr>
        <w:t>some of those who have suffered from sanctions</w:t>
      </w:r>
      <w:r w:rsidR="00B73AEE" w:rsidRPr="00B73AEE">
        <w:rPr>
          <w:rFonts w:ascii="Times New Roman" w:hAnsi="Times New Roman" w:cs="Times New Roman"/>
          <w:sz w:val="24"/>
          <w:szCs w:val="24"/>
        </w:rPr>
        <w:t xml:space="preserve"> </w:t>
      </w:r>
      <w:r w:rsidR="00B73AEE">
        <w:rPr>
          <w:rFonts w:ascii="Times New Roman" w:hAnsi="Times New Roman" w:cs="Times New Roman"/>
          <w:sz w:val="24"/>
          <w:szCs w:val="24"/>
        </w:rPr>
        <w:t>attending to tell their</w:t>
      </w:r>
      <w:r w:rsidR="00B73AEE" w:rsidRPr="00CD293C">
        <w:rPr>
          <w:rFonts w:ascii="Times New Roman" w:hAnsi="Times New Roman" w:cs="Times New Roman"/>
          <w:sz w:val="24"/>
          <w:szCs w:val="24"/>
        </w:rPr>
        <w:t xml:space="preserve"> stories</w:t>
      </w:r>
      <w:r w:rsidRPr="00CD293C">
        <w:rPr>
          <w:rFonts w:ascii="Times New Roman" w:hAnsi="Times New Roman" w:cs="Times New Roman"/>
          <w:sz w:val="24"/>
          <w:szCs w:val="24"/>
        </w:rPr>
        <w:t>.</w:t>
      </w:r>
      <w:r w:rsidR="00527961">
        <w:rPr>
          <w:rFonts w:ascii="Times New Roman" w:hAnsi="Times New Roman" w:cs="Times New Roman"/>
          <w:sz w:val="24"/>
          <w:szCs w:val="24"/>
        </w:rPr>
        <w:t xml:space="preserve"> The report shows that by 2014, almost </w:t>
      </w:r>
      <w:r w:rsidR="00527961" w:rsidRPr="00527961">
        <w:rPr>
          <w:rFonts w:ascii="Times New Roman" w:hAnsi="Times New Roman" w:cs="Times New Roman"/>
          <w:sz w:val="24"/>
          <w:szCs w:val="24"/>
        </w:rPr>
        <w:t>7 out of 10 ESA sanctions in</w:t>
      </w:r>
      <w:r w:rsidR="00527961">
        <w:rPr>
          <w:rFonts w:ascii="Times New Roman" w:hAnsi="Times New Roman" w:cs="Times New Roman"/>
          <w:sz w:val="24"/>
          <w:szCs w:val="24"/>
        </w:rPr>
        <w:t xml:space="preserve"> </w:t>
      </w:r>
      <w:r w:rsidR="00527961" w:rsidRPr="00527961">
        <w:rPr>
          <w:rFonts w:ascii="Times New Roman" w:hAnsi="Times New Roman" w:cs="Times New Roman"/>
          <w:sz w:val="24"/>
          <w:szCs w:val="24"/>
        </w:rPr>
        <w:t>Wales were given to claimants who were unfit for</w:t>
      </w:r>
      <w:r w:rsidR="00527961">
        <w:rPr>
          <w:rFonts w:ascii="Times New Roman" w:hAnsi="Times New Roman" w:cs="Times New Roman"/>
          <w:sz w:val="24"/>
          <w:szCs w:val="24"/>
        </w:rPr>
        <w:t xml:space="preserve"> </w:t>
      </w:r>
      <w:r w:rsidR="00527961" w:rsidRPr="00527961">
        <w:rPr>
          <w:rFonts w:ascii="Times New Roman" w:hAnsi="Times New Roman" w:cs="Times New Roman"/>
          <w:sz w:val="24"/>
          <w:szCs w:val="24"/>
        </w:rPr>
        <w:t>work primarily due to mental health problems</w:t>
      </w:r>
      <w:r w:rsidR="00527961">
        <w:rPr>
          <w:rFonts w:ascii="Times New Roman" w:hAnsi="Times New Roman" w:cs="Times New Roman"/>
          <w:sz w:val="24"/>
          <w:szCs w:val="24"/>
        </w:rPr>
        <w:t>.</w:t>
      </w:r>
    </w:p>
    <w:p w:rsidR="00D22A97" w:rsidRDefault="00D22A97" w:rsidP="00767487">
      <w:pPr>
        <w:rPr>
          <w:rFonts w:ascii="Times New Roman" w:hAnsi="Times New Roman" w:cs="Times New Roman"/>
          <w:sz w:val="24"/>
          <w:szCs w:val="24"/>
        </w:rPr>
      </w:pPr>
    </w:p>
    <w:p w:rsidR="00767487" w:rsidRDefault="00767487" w:rsidP="00767487">
      <w:pPr>
        <w:rPr>
          <w:rFonts w:ascii="Times New Roman" w:hAnsi="Times New Roman" w:cs="Times New Roman"/>
          <w:b/>
          <w:bCs/>
          <w:sz w:val="24"/>
          <w:szCs w:val="24"/>
        </w:rPr>
      </w:pPr>
      <w:r>
        <w:rPr>
          <w:rFonts w:ascii="Times New Roman" w:hAnsi="Times New Roman" w:cs="Times New Roman"/>
          <w:b/>
          <w:bCs/>
          <w:sz w:val="24"/>
          <w:szCs w:val="24"/>
        </w:rPr>
        <w:t>OECD Employment Outlook</w:t>
      </w:r>
    </w:p>
    <w:p w:rsidR="00767487" w:rsidRPr="00767487" w:rsidRDefault="00767487" w:rsidP="00767487">
      <w:pPr>
        <w:rPr>
          <w:rFonts w:ascii="Times New Roman" w:hAnsi="Times New Roman" w:cs="Times New Roman"/>
          <w:bCs/>
          <w:sz w:val="24"/>
          <w:szCs w:val="24"/>
        </w:rPr>
      </w:pPr>
    </w:p>
    <w:p w:rsidR="00767487" w:rsidRDefault="0047233A" w:rsidP="00767487">
      <w:pPr>
        <w:rPr>
          <w:rFonts w:ascii="Times New Roman" w:hAnsi="Times New Roman" w:cs="Times New Roman"/>
          <w:bCs/>
          <w:sz w:val="24"/>
          <w:szCs w:val="24"/>
        </w:rPr>
      </w:pPr>
      <w:r>
        <w:rPr>
          <w:rFonts w:ascii="Times New Roman" w:hAnsi="Times New Roman" w:cs="Times New Roman"/>
          <w:bCs/>
          <w:sz w:val="24"/>
          <w:szCs w:val="24"/>
        </w:rPr>
        <w:t xml:space="preserve">The OECD’s annual </w:t>
      </w:r>
      <w:r w:rsidRPr="0047233A">
        <w:rPr>
          <w:rFonts w:ascii="Times New Roman" w:hAnsi="Times New Roman" w:cs="Times New Roman"/>
          <w:bCs/>
          <w:i/>
          <w:sz w:val="24"/>
          <w:szCs w:val="24"/>
        </w:rPr>
        <w:t>Employment Outlook</w:t>
      </w:r>
      <w:r>
        <w:rPr>
          <w:rFonts w:ascii="Times New Roman" w:hAnsi="Times New Roman" w:cs="Times New Roman"/>
          <w:bCs/>
          <w:sz w:val="24"/>
          <w:szCs w:val="24"/>
        </w:rPr>
        <w:t xml:space="preserve"> was published on 9 July. Its Chapter 3 on ‘Activation Policies for More Inclusive Labour Markets’ has a Figure 3.3 showing public spending on active labour market policies in 2012 as a percentage of GDP. Out of 31 countries covered, the UK comes 29</w:t>
      </w:r>
      <w:r w:rsidRPr="0047233A">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beating only Chile and Mexico. British advocates of sanctions like to cite the alleged success of sanctions policies in Europe, especially Scandinavia. But the UK’s sanctions are generally harsher and this evidence </w:t>
      </w:r>
      <w:r w:rsidR="00AC504B">
        <w:rPr>
          <w:rFonts w:ascii="Times New Roman" w:hAnsi="Times New Roman" w:cs="Times New Roman"/>
          <w:bCs/>
          <w:sz w:val="24"/>
          <w:szCs w:val="24"/>
        </w:rPr>
        <w:t xml:space="preserve">on spending </w:t>
      </w:r>
      <w:r>
        <w:rPr>
          <w:rFonts w:ascii="Times New Roman" w:hAnsi="Times New Roman" w:cs="Times New Roman"/>
          <w:bCs/>
          <w:sz w:val="24"/>
          <w:szCs w:val="24"/>
        </w:rPr>
        <w:t xml:space="preserve">shows that they are being used as a substitute for supportive employment approaches. The UK’s spending of 0.08% of GDP compares with 1.74% in Denmark (over 20 times as much), 1.01% in Sweden, 0.87% in Finland, 0.75% in Ireland, 0.75% in Spain, and 0.64% in the Netherlands (eight times as much). The </w:t>
      </w:r>
      <w:r w:rsidRPr="00AC504B">
        <w:rPr>
          <w:rFonts w:ascii="Times New Roman" w:hAnsi="Times New Roman" w:cs="Times New Roman"/>
          <w:bCs/>
          <w:i/>
          <w:sz w:val="24"/>
          <w:szCs w:val="24"/>
        </w:rPr>
        <w:t>Financial Times</w:t>
      </w:r>
      <w:r>
        <w:rPr>
          <w:rFonts w:ascii="Times New Roman" w:hAnsi="Times New Roman" w:cs="Times New Roman"/>
          <w:bCs/>
          <w:sz w:val="24"/>
          <w:szCs w:val="24"/>
        </w:rPr>
        <w:t xml:space="preserve"> on 10 July also reported the OECD Secr</w:t>
      </w:r>
      <w:r w:rsidR="00AC504B">
        <w:rPr>
          <w:rFonts w:ascii="Times New Roman" w:hAnsi="Times New Roman" w:cs="Times New Roman"/>
          <w:bCs/>
          <w:sz w:val="24"/>
          <w:szCs w:val="24"/>
        </w:rPr>
        <w:t>e</w:t>
      </w:r>
      <w:r>
        <w:rPr>
          <w:rFonts w:ascii="Times New Roman" w:hAnsi="Times New Roman" w:cs="Times New Roman"/>
          <w:bCs/>
          <w:sz w:val="24"/>
          <w:szCs w:val="24"/>
        </w:rPr>
        <w:t>tary-General as saying that ‘Real spending on active labour market programmes per unemployed person fell between 2007 and 2013 by more than 50 per cent in Ireland, Italy, Spain and the UK’.</w:t>
      </w:r>
    </w:p>
    <w:p w:rsidR="00086FAC" w:rsidRDefault="00086FAC" w:rsidP="00767487">
      <w:pPr>
        <w:rPr>
          <w:rFonts w:ascii="Times New Roman" w:hAnsi="Times New Roman" w:cs="Times New Roman"/>
          <w:bCs/>
          <w:sz w:val="24"/>
          <w:szCs w:val="24"/>
        </w:rPr>
      </w:pPr>
    </w:p>
    <w:p w:rsidR="00086FAC" w:rsidRPr="00767487" w:rsidRDefault="00086FAC" w:rsidP="00767487">
      <w:pPr>
        <w:rPr>
          <w:rFonts w:ascii="Times New Roman" w:hAnsi="Times New Roman" w:cs="Times New Roman"/>
          <w:bCs/>
          <w:sz w:val="24"/>
          <w:szCs w:val="24"/>
        </w:rPr>
      </w:pPr>
      <w:r>
        <w:rPr>
          <w:rFonts w:ascii="Times New Roman" w:hAnsi="Times New Roman" w:cs="Times New Roman"/>
          <w:bCs/>
          <w:sz w:val="24"/>
          <w:szCs w:val="24"/>
        </w:rPr>
        <w:t xml:space="preserve">None of these figures net off the amount of money lost to claimants through sanctions – this </w:t>
      </w:r>
      <w:r w:rsidR="00005080">
        <w:rPr>
          <w:rFonts w:ascii="Times New Roman" w:hAnsi="Times New Roman" w:cs="Times New Roman"/>
          <w:bCs/>
          <w:sz w:val="24"/>
          <w:szCs w:val="24"/>
        </w:rPr>
        <w:t>should be counted as</w:t>
      </w:r>
      <w:r>
        <w:rPr>
          <w:rFonts w:ascii="Times New Roman" w:hAnsi="Times New Roman" w:cs="Times New Roman"/>
          <w:bCs/>
          <w:sz w:val="24"/>
          <w:szCs w:val="24"/>
        </w:rPr>
        <w:t xml:space="preserve"> negative expenditure on ‘active labour market policy’.</w:t>
      </w:r>
    </w:p>
    <w:p w:rsidR="00767487" w:rsidRPr="00767487" w:rsidRDefault="00767487" w:rsidP="00767487">
      <w:pPr>
        <w:rPr>
          <w:rFonts w:ascii="Times New Roman" w:hAnsi="Times New Roman" w:cs="Times New Roman"/>
          <w:bCs/>
          <w:sz w:val="24"/>
          <w:szCs w:val="24"/>
        </w:rPr>
      </w:pPr>
    </w:p>
    <w:p w:rsidR="00767487" w:rsidRDefault="00767487" w:rsidP="00767487">
      <w:pPr>
        <w:rPr>
          <w:rFonts w:ascii="Times New Roman" w:hAnsi="Times New Roman" w:cs="Times New Roman"/>
          <w:bCs/>
          <w:sz w:val="24"/>
          <w:szCs w:val="24"/>
        </w:rPr>
      </w:pPr>
      <w:r w:rsidRPr="00192BB3">
        <w:rPr>
          <w:rFonts w:ascii="Times New Roman" w:hAnsi="Times New Roman" w:cs="Times New Roman"/>
          <w:b/>
          <w:bCs/>
          <w:sz w:val="24"/>
          <w:szCs w:val="24"/>
        </w:rPr>
        <w:t xml:space="preserve">Resolution Foundation report </w:t>
      </w:r>
      <w:r w:rsidRPr="00192BB3">
        <w:rPr>
          <w:rFonts w:ascii="Times New Roman" w:hAnsi="Times New Roman" w:cs="Times New Roman"/>
          <w:b/>
          <w:bCs/>
          <w:i/>
          <w:sz w:val="24"/>
          <w:szCs w:val="24"/>
        </w:rPr>
        <w:t>An Ocean Apart: The US-UK switch in employment and benefit receipt</w:t>
      </w:r>
      <w:r w:rsidRPr="00192BB3">
        <w:rPr>
          <w:rFonts w:ascii="Times New Roman" w:hAnsi="Times New Roman" w:cs="Times New Roman"/>
          <w:b/>
          <w:bCs/>
          <w:sz w:val="24"/>
          <w:szCs w:val="24"/>
        </w:rPr>
        <w:t xml:space="preserve">, </w:t>
      </w:r>
      <w:r w:rsidR="00E86A68">
        <w:rPr>
          <w:rFonts w:ascii="Times New Roman" w:hAnsi="Times New Roman" w:cs="Times New Roman"/>
          <w:b/>
          <w:bCs/>
          <w:sz w:val="24"/>
          <w:szCs w:val="24"/>
        </w:rPr>
        <w:t xml:space="preserve">by </w:t>
      </w:r>
      <w:r w:rsidR="00E86A68" w:rsidRPr="00D0535B">
        <w:rPr>
          <w:rFonts w:ascii="Times New Roman" w:hAnsi="Times New Roman" w:cs="Times New Roman"/>
          <w:b/>
          <w:sz w:val="24"/>
          <w:szCs w:val="24"/>
        </w:rPr>
        <w:t>Paul Gregg &amp; Adam Corlett</w:t>
      </w:r>
      <w:r w:rsidR="00E86A68">
        <w:rPr>
          <w:rFonts w:ascii="Times New Roman" w:hAnsi="Times New Roman" w:cs="Times New Roman"/>
          <w:b/>
          <w:sz w:val="24"/>
          <w:szCs w:val="24"/>
        </w:rPr>
        <w:t>,</w:t>
      </w:r>
      <w:r w:rsidR="00E86A68" w:rsidRPr="00192BB3">
        <w:rPr>
          <w:rFonts w:ascii="Times New Roman" w:hAnsi="Times New Roman" w:cs="Times New Roman"/>
          <w:b/>
          <w:bCs/>
          <w:sz w:val="24"/>
          <w:szCs w:val="24"/>
        </w:rPr>
        <w:t xml:space="preserve"> </w:t>
      </w:r>
      <w:r w:rsidRPr="00192BB3">
        <w:rPr>
          <w:rFonts w:ascii="Times New Roman" w:hAnsi="Times New Roman" w:cs="Times New Roman"/>
          <w:b/>
          <w:bCs/>
          <w:sz w:val="24"/>
          <w:szCs w:val="24"/>
        </w:rPr>
        <w:t>4 June 2015</w:t>
      </w:r>
    </w:p>
    <w:p w:rsidR="00767487" w:rsidRDefault="00767487" w:rsidP="00767487">
      <w:pPr>
        <w:rPr>
          <w:rFonts w:ascii="Times New Roman" w:hAnsi="Times New Roman" w:cs="Times New Roman"/>
          <w:bCs/>
          <w:sz w:val="24"/>
          <w:szCs w:val="24"/>
        </w:rPr>
      </w:pPr>
      <w:r>
        <w:rPr>
          <w:rFonts w:ascii="Times New Roman" w:hAnsi="Times New Roman" w:cs="Times New Roman"/>
          <w:bCs/>
          <w:sz w:val="24"/>
          <w:szCs w:val="24"/>
        </w:rPr>
        <w:t xml:space="preserve"> </w:t>
      </w:r>
    </w:p>
    <w:p w:rsidR="00B01F61" w:rsidRDefault="00B01F61" w:rsidP="00B01F61">
      <w:pPr>
        <w:rPr>
          <w:rFonts w:ascii="Times New Roman" w:hAnsi="Times New Roman" w:cs="Times New Roman"/>
          <w:sz w:val="24"/>
          <w:szCs w:val="24"/>
        </w:rPr>
      </w:pPr>
      <w:r>
        <w:rPr>
          <w:rFonts w:ascii="Times New Roman" w:hAnsi="Times New Roman" w:cs="Times New Roman"/>
          <w:sz w:val="24"/>
          <w:szCs w:val="24"/>
        </w:rPr>
        <w:t xml:space="preserve">This report was given extensive coverage in the </w:t>
      </w:r>
      <w:r w:rsidRPr="00DC1CF3">
        <w:rPr>
          <w:rFonts w:ascii="Times New Roman" w:hAnsi="Times New Roman" w:cs="Times New Roman"/>
          <w:i/>
          <w:sz w:val="24"/>
          <w:szCs w:val="24"/>
        </w:rPr>
        <w:t>Financial Times</w:t>
      </w:r>
      <w:r>
        <w:rPr>
          <w:rFonts w:ascii="Times New Roman" w:hAnsi="Times New Roman" w:cs="Times New Roman"/>
          <w:sz w:val="24"/>
          <w:szCs w:val="24"/>
        </w:rPr>
        <w:t xml:space="preserve"> on 5 June</w:t>
      </w:r>
      <w:r w:rsidR="00F23DE3">
        <w:rPr>
          <w:rFonts w:ascii="Times New Roman" w:hAnsi="Times New Roman" w:cs="Times New Roman"/>
          <w:sz w:val="24"/>
          <w:szCs w:val="24"/>
        </w:rPr>
        <w:t xml:space="preserve"> under the headline ‘Britain shows US the benefits of targeted welfare’</w:t>
      </w:r>
      <w:r w:rsidR="00005080">
        <w:rPr>
          <w:rFonts w:ascii="Times New Roman" w:hAnsi="Times New Roman" w:cs="Times New Roman"/>
          <w:sz w:val="24"/>
          <w:szCs w:val="24"/>
        </w:rPr>
        <w:t xml:space="preserve">. </w:t>
      </w:r>
      <w:r>
        <w:rPr>
          <w:rFonts w:ascii="Times New Roman" w:hAnsi="Times New Roman" w:cs="Times New Roman"/>
          <w:sz w:val="24"/>
          <w:szCs w:val="24"/>
        </w:rPr>
        <w:t>It argues that over the past 20 years the UK has been more successful in labour market policy than the USA, with its employment rate overtaking that of the USA, and a reduction in benefit receipt in the UK contrasting with an increase, or no reduction, in the USA. It attributes this changed relative position to the UK’s greater in-work financial support (tax credits etc.), its focus on conditionality and associated job-search support, and improvements in maternity rights and childcare.</w:t>
      </w:r>
    </w:p>
    <w:p w:rsidR="00B01F61" w:rsidRDefault="00B01F61" w:rsidP="00B01F61">
      <w:pPr>
        <w:rPr>
          <w:rFonts w:ascii="Times New Roman" w:hAnsi="Times New Roman" w:cs="Times New Roman"/>
          <w:sz w:val="24"/>
          <w:szCs w:val="24"/>
        </w:rPr>
      </w:pPr>
    </w:p>
    <w:p w:rsidR="00B01F61" w:rsidRDefault="00B01F61" w:rsidP="00B01F61">
      <w:pPr>
        <w:rPr>
          <w:rFonts w:ascii="Times New Roman" w:hAnsi="Times New Roman" w:cs="Times New Roman"/>
          <w:sz w:val="24"/>
          <w:szCs w:val="24"/>
        </w:rPr>
      </w:pPr>
      <w:r>
        <w:rPr>
          <w:rFonts w:ascii="Times New Roman" w:hAnsi="Times New Roman" w:cs="Times New Roman"/>
          <w:sz w:val="24"/>
          <w:szCs w:val="24"/>
        </w:rPr>
        <w:t>The report recognise</w:t>
      </w:r>
      <w:r w:rsidR="00F84260">
        <w:rPr>
          <w:rFonts w:ascii="Times New Roman" w:hAnsi="Times New Roman" w:cs="Times New Roman"/>
          <w:sz w:val="24"/>
          <w:szCs w:val="24"/>
        </w:rPr>
        <w:t>s</w:t>
      </w:r>
      <w:r>
        <w:rPr>
          <w:rFonts w:ascii="Times New Roman" w:hAnsi="Times New Roman" w:cs="Times New Roman"/>
          <w:sz w:val="24"/>
          <w:szCs w:val="24"/>
        </w:rPr>
        <w:t xml:space="preserve"> weaknesses in the UK performance, in particular that relatively high employment is substantially due to </w:t>
      </w:r>
      <w:r w:rsidR="00E41817">
        <w:rPr>
          <w:rFonts w:ascii="Times New Roman" w:hAnsi="Times New Roman" w:cs="Times New Roman"/>
          <w:sz w:val="24"/>
          <w:szCs w:val="24"/>
        </w:rPr>
        <w:t>relatively low</w:t>
      </w:r>
      <w:r>
        <w:rPr>
          <w:rFonts w:ascii="Times New Roman" w:hAnsi="Times New Roman" w:cs="Times New Roman"/>
          <w:sz w:val="24"/>
          <w:szCs w:val="24"/>
        </w:rPr>
        <w:t xml:space="preserve"> real wages, and that there has been virtually no reduction in sickness/disability benefit receipt. But it is unfortunate that it appears to endorse the </w:t>
      </w:r>
      <w:r w:rsidR="00705939">
        <w:rPr>
          <w:rFonts w:ascii="Times New Roman" w:hAnsi="Times New Roman" w:cs="Times New Roman"/>
          <w:sz w:val="24"/>
          <w:szCs w:val="24"/>
        </w:rPr>
        <w:t xml:space="preserve">package of UK labour market policies as a whole, without having the evidence to do so. It is reasonable to point out that three types of policy intervention (in-work financial support, conditionality and maternity/childcare policies) </w:t>
      </w:r>
      <w:r w:rsidR="00705939" w:rsidRPr="00E86A68">
        <w:rPr>
          <w:rFonts w:ascii="Times New Roman" w:hAnsi="Times New Roman" w:cs="Times New Roman"/>
          <w:i/>
          <w:sz w:val="24"/>
          <w:szCs w:val="24"/>
        </w:rPr>
        <w:t>may</w:t>
      </w:r>
      <w:r w:rsidR="00705939">
        <w:rPr>
          <w:rFonts w:ascii="Times New Roman" w:hAnsi="Times New Roman" w:cs="Times New Roman"/>
          <w:sz w:val="24"/>
          <w:szCs w:val="24"/>
        </w:rPr>
        <w:t xml:space="preserve"> have contributed to raising employment, </w:t>
      </w:r>
      <w:r w:rsidR="00E86A68">
        <w:rPr>
          <w:rFonts w:ascii="Times New Roman" w:hAnsi="Times New Roman" w:cs="Times New Roman"/>
          <w:sz w:val="24"/>
          <w:szCs w:val="24"/>
        </w:rPr>
        <w:t>but the report simply assumes that all three have in fact contributed positively, without citing any evidence.</w:t>
      </w:r>
    </w:p>
    <w:p w:rsidR="00506529" w:rsidRDefault="00506529" w:rsidP="00B01F61">
      <w:pPr>
        <w:rPr>
          <w:rFonts w:ascii="Times New Roman" w:hAnsi="Times New Roman" w:cs="Times New Roman"/>
          <w:sz w:val="24"/>
          <w:szCs w:val="24"/>
        </w:rPr>
      </w:pPr>
    </w:p>
    <w:p w:rsidR="00506529" w:rsidRDefault="00506529" w:rsidP="00B01F61">
      <w:pPr>
        <w:rPr>
          <w:rFonts w:ascii="Times New Roman" w:hAnsi="Times New Roman" w:cs="Times New Roman"/>
          <w:sz w:val="24"/>
          <w:szCs w:val="24"/>
        </w:rPr>
      </w:pPr>
      <w:r>
        <w:rPr>
          <w:rFonts w:ascii="Times New Roman" w:hAnsi="Times New Roman" w:cs="Times New Roman"/>
          <w:sz w:val="24"/>
          <w:szCs w:val="24"/>
        </w:rPr>
        <w:t>In the present context, the main concern is the apparent endorsement of the UK’s sanctions regime. One of the co-authors, Paul Gregg, is an established advocate of sanctions, having carried out a review of sanctions policy for the Labour government (Gregg 200</w:t>
      </w:r>
      <w:r w:rsidR="004C2490">
        <w:rPr>
          <w:rFonts w:ascii="Times New Roman" w:hAnsi="Times New Roman" w:cs="Times New Roman"/>
          <w:sz w:val="24"/>
          <w:szCs w:val="24"/>
        </w:rPr>
        <w:t>8</w:t>
      </w:r>
      <w:r>
        <w:rPr>
          <w:rFonts w:ascii="Times New Roman" w:hAnsi="Times New Roman" w:cs="Times New Roman"/>
          <w:sz w:val="24"/>
          <w:szCs w:val="24"/>
        </w:rPr>
        <w:t>).</w:t>
      </w:r>
      <w:r w:rsidR="004024A8">
        <w:rPr>
          <w:rFonts w:ascii="Times New Roman" w:hAnsi="Times New Roman" w:cs="Times New Roman"/>
          <w:sz w:val="24"/>
          <w:szCs w:val="24"/>
        </w:rPr>
        <w:t xml:space="preserve"> In that report he also omitted to look at relevant evidence. For instance, although asserting </w:t>
      </w:r>
      <w:r w:rsidR="00E41817">
        <w:rPr>
          <w:rFonts w:ascii="Times New Roman" w:hAnsi="Times New Roman" w:cs="Times New Roman"/>
          <w:sz w:val="24"/>
          <w:szCs w:val="24"/>
        </w:rPr>
        <w:t>(</w:t>
      </w:r>
      <w:r w:rsidR="004024A8">
        <w:rPr>
          <w:rFonts w:ascii="Times New Roman" w:hAnsi="Times New Roman" w:cs="Times New Roman"/>
          <w:sz w:val="24"/>
          <w:szCs w:val="24"/>
        </w:rPr>
        <w:t xml:space="preserve">pp.14, 38, 69, 70) that sanctions should not cause excessive hardship, his report did not look at any evidence on the point. For instance it did not explain how the provision that ‘non-vulnerable’ claimants are not allowed to apply for hardship payments for the first two weeks of a sanction, could fail to lead to excessive hardship. </w:t>
      </w:r>
    </w:p>
    <w:p w:rsidR="003C5B65" w:rsidRDefault="003C5B65" w:rsidP="00B01F61">
      <w:pPr>
        <w:rPr>
          <w:rFonts w:ascii="Times New Roman" w:hAnsi="Times New Roman" w:cs="Times New Roman"/>
          <w:sz w:val="24"/>
          <w:szCs w:val="24"/>
        </w:rPr>
      </w:pPr>
    </w:p>
    <w:p w:rsidR="003C5B65" w:rsidRDefault="003C5B65" w:rsidP="00B01F61">
      <w:pPr>
        <w:rPr>
          <w:rFonts w:ascii="Times New Roman" w:hAnsi="Times New Roman" w:cs="Times New Roman"/>
          <w:sz w:val="24"/>
          <w:szCs w:val="24"/>
        </w:rPr>
      </w:pPr>
      <w:r>
        <w:rPr>
          <w:rFonts w:ascii="Times New Roman" w:hAnsi="Times New Roman" w:cs="Times New Roman"/>
          <w:sz w:val="24"/>
          <w:szCs w:val="24"/>
        </w:rPr>
        <w:t xml:space="preserve">This new report has entirely ignored the huge volume of evidence on the damage done by sanctions which has emerged over the past four years, e.g. as assembled at </w:t>
      </w:r>
      <w:hyperlink r:id="rId20" w:history="1">
        <w:r w:rsidR="004D2B85" w:rsidRPr="00735C28">
          <w:rPr>
            <w:rStyle w:val="Hyperlink"/>
            <w:rFonts w:ascii="Times New Roman" w:hAnsi="Times New Roman" w:cs="Times New Roman"/>
            <w:sz w:val="24"/>
            <w:szCs w:val="24"/>
          </w:rPr>
          <w:t>http://www.cpag.org.uk/content/sanctions</w:t>
        </w:r>
      </w:hyperlink>
      <w:r w:rsidR="004D2B85">
        <w:rPr>
          <w:rFonts w:ascii="Times New Roman" w:hAnsi="Times New Roman" w:cs="Times New Roman"/>
          <w:sz w:val="24"/>
          <w:szCs w:val="24"/>
        </w:rPr>
        <w:t xml:space="preserve">. It has also ignored the </w:t>
      </w:r>
      <w:r w:rsidR="00E41817">
        <w:rPr>
          <w:rFonts w:ascii="Times New Roman" w:hAnsi="Times New Roman" w:cs="Times New Roman"/>
          <w:sz w:val="24"/>
          <w:szCs w:val="24"/>
        </w:rPr>
        <w:t>conclusion of</w:t>
      </w:r>
      <w:r w:rsidR="004D2B85">
        <w:rPr>
          <w:rFonts w:ascii="Times New Roman" w:hAnsi="Times New Roman" w:cs="Times New Roman"/>
          <w:sz w:val="24"/>
          <w:szCs w:val="24"/>
        </w:rPr>
        <w:t xml:space="preserve"> the recent House of Commons Work and Pensions Committee report </w:t>
      </w:r>
      <w:r w:rsidR="004D2B85" w:rsidRPr="00E41817">
        <w:rPr>
          <w:rFonts w:ascii="Times New Roman" w:hAnsi="Times New Roman" w:cs="Times New Roman"/>
          <w:i/>
          <w:sz w:val="24"/>
          <w:szCs w:val="24"/>
        </w:rPr>
        <w:t>Benefit Sanctions Policy beyond the Oakley Review</w:t>
      </w:r>
      <w:r w:rsidR="00E41817">
        <w:rPr>
          <w:rFonts w:ascii="Times New Roman" w:hAnsi="Times New Roman" w:cs="Times New Roman"/>
          <w:sz w:val="24"/>
          <w:szCs w:val="24"/>
        </w:rPr>
        <w:t xml:space="preserve"> </w:t>
      </w:r>
      <w:r w:rsidR="005A1411">
        <w:rPr>
          <w:rFonts w:ascii="Times New Roman" w:hAnsi="Times New Roman" w:cs="Times New Roman"/>
          <w:sz w:val="24"/>
          <w:szCs w:val="24"/>
        </w:rPr>
        <w:t xml:space="preserve">(2015, para.59) </w:t>
      </w:r>
      <w:r w:rsidR="00E41817">
        <w:rPr>
          <w:rFonts w:ascii="Times New Roman" w:hAnsi="Times New Roman" w:cs="Times New Roman"/>
          <w:sz w:val="24"/>
          <w:szCs w:val="24"/>
        </w:rPr>
        <w:t>that while t</w:t>
      </w:r>
      <w:r w:rsidR="00E41817" w:rsidRPr="00E41817">
        <w:rPr>
          <w:rFonts w:ascii="Times New Roman" w:hAnsi="Times New Roman" w:cs="Times New Roman"/>
          <w:sz w:val="24"/>
          <w:szCs w:val="24"/>
        </w:rPr>
        <w:t>here is evidence that active and conditional unemployment benefit regimes, in which financial sanctions play a part, are relatively effective, there is very limited evidence, from the UK or overseas, on the relative impacts of the three parts of the overall approach: the benefit conditions themselves; the accompanying employment support; and the application, or deterrent threat, of financial sanctions.</w:t>
      </w:r>
    </w:p>
    <w:p w:rsidR="004D2B85" w:rsidRDefault="004D2B85" w:rsidP="00B01F61">
      <w:pPr>
        <w:rPr>
          <w:rFonts w:ascii="Times New Roman" w:hAnsi="Times New Roman" w:cs="Times New Roman"/>
          <w:sz w:val="24"/>
          <w:szCs w:val="24"/>
        </w:rPr>
      </w:pPr>
    </w:p>
    <w:p w:rsidR="004D2B85" w:rsidRDefault="004D2B85" w:rsidP="00B01F61">
      <w:pPr>
        <w:rPr>
          <w:rFonts w:ascii="Times New Roman" w:hAnsi="Times New Roman" w:cs="Times New Roman"/>
          <w:sz w:val="24"/>
          <w:szCs w:val="24"/>
        </w:rPr>
      </w:pPr>
      <w:r>
        <w:rPr>
          <w:rFonts w:ascii="Times New Roman" w:hAnsi="Times New Roman" w:cs="Times New Roman"/>
          <w:sz w:val="24"/>
          <w:szCs w:val="24"/>
        </w:rPr>
        <w:t xml:space="preserve">It is also regrettable that the report implies that any </w:t>
      </w:r>
      <w:r w:rsidR="00E41817">
        <w:rPr>
          <w:rFonts w:ascii="Times New Roman" w:hAnsi="Times New Roman" w:cs="Times New Roman"/>
          <w:sz w:val="24"/>
          <w:szCs w:val="24"/>
        </w:rPr>
        <w:t>fall</w:t>
      </w:r>
      <w:r>
        <w:rPr>
          <w:rFonts w:ascii="Times New Roman" w:hAnsi="Times New Roman" w:cs="Times New Roman"/>
          <w:sz w:val="24"/>
          <w:szCs w:val="24"/>
        </w:rPr>
        <w:t xml:space="preserve"> in benefit receipt </w:t>
      </w:r>
      <w:r w:rsidR="00621D2A">
        <w:rPr>
          <w:rFonts w:ascii="Times New Roman" w:hAnsi="Times New Roman" w:cs="Times New Roman"/>
          <w:sz w:val="24"/>
          <w:szCs w:val="24"/>
        </w:rPr>
        <w:t>i</w:t>
      </w:r>
      <w:r>
        <w:rPr>
          <w:rFonts w:ascii="Times New Roman" w:hAnsi="Times New Roman" w:cs="Times New Roman"/>
          <w:sz w:val="24"/>
          <w:szCs w:val="24"/>
        </w:rPr>
        <w:t xml:space="preserve">s a good thing, ignoring the fact that much of the reduction that has actually taken place in the UK has been due to </w:t>
      </w:r>
      <w:r w:rsidR="00E41817">
        <w:rPr>
          <w:rFonts w:ascii="Times New Roman" w:hAnsi="Times New Roman" w:cs="Times New Roman"/>
          <w:sz w:val="24"/>
          <w:szCs w:val="24"/>
        </w:rPr>
        <w:t>reduced</w:t>
      </w:r>
      <w:r>
        <w:rPr>
          <w:rFonts w:ascii="Times New Roman" w:hAnsi="Times New Roman" w:cs="Times New Roman"/>
          <w:sz w:val="24"/>
          <w:szCs w:val="24"/>
        </w:rPr>
        <w:t xml:space="preserve"> entitlements or </w:t>
      </w:r>
      <w:r w:rsidR="00E41817">
        <w:rPr>
          <w:rFonts w:ascii="Times New Roman" w:hAnsi="Times New Roman" w:cs="Times New Roman"/>
          <w:sz w:val="24"/>
          <w:szCs w:val="24"/>
        </w:rPr>
        <w:t xml:space="preserve">worsened </w:t>
      </w:r>
      <w:r>
        <w:rPr>
          <w:rFonts w:ascii="Times New Roman" w:hAnsi="Times New Roman" w:cs="Times New Roman"/>
          <w:sz w:val="24"/>
          <w:szCs w:val="24"/>
        </w:rPr>
        <w:t xml:space="preserve">conditions of claim </w:t>
      </w:r>
      <w:r w:rsidR="00E41817">
        <w:rPr>
          <w:rFonts w:ascii="Times New Roman" w:hAnsi="Times New Roman" w:cs="Times New Roman"/>
          <w:sz w:val="24"/>
          <w:szCs w:val="24"/>
        </w:rPr>
        <w:t xml:space="preserve">(such as the ‘claimant commitment’) </w:t>
      </w:r>
      <w:r>
        <w:rPr>
          <w:rFonts w:ascii="Times New Roman" w:hAnsi="Times New Roman" w:cs="Times New Roman"/>
          <w:sz w:val="24"/>
          <w:szCs w:val="24"/>
        </w:rPr>
        <w:t>rather than reduction in need.</w:t>
      </w:r>
    </w:p>
    <w:p w:rsidR="009342E0" w:rsidRDefault="009342E0" w:rsidP="00B01F61">
      <w:pPr>
        <w:rPr>
          <w:rFonts w:ascii="Times New Roman" w:hAnsi="Times New Roman" w:cs="Times New Roman"/>
          <w:sz w:val="24"/>
          <w:szCs w:val="24"/>
        </w:rPr>
      </w:pPr>
    </w:p>
    <w:p w:rsidR="009342E0" w:rsidRDefault="009342E0" w:rsidP="00B01F61">
      <w:pPr>
        <w:rPr>
          <w:rFonts w:ascii="Times New Roman" w:hAnsi="Times New Roman" w:cs="Times New Roman"/>
          <w:sz w:val="24"/>
          <w:szCs w:val="24"/>
        </w:rPr>
      </w:pPr>
      <w:r>
        <w:rPr>
          <w:rFonts w:ascii="Times New Roman" w:hAnsi="Times New Roman" w:cs="Times New Roman"/>
          <w:sz w:val="24"/>
          <w:szCs w:val="24"/>
        </w:rPr>
        <w:t>The mission of the Resolution Foundation is ‘</w:t>
      </w:r>
      <w:r w:rsidRPr="009342E0">
        <w:rPr>
          <w:rFonts w:ascii="Times New Roman" w:hAnsi="Times New Roman" w:cs="Times New Roman"/>
          <w:sz w:val="24"/>
          <w:szCs w:val="24"/>
        </w:rPr>
        <w:t>to improve the living standards of those in Britain on low to middle incomes</w:t>
      </w:r>
      <w:r>
        <w:rPr>
          <w:rFonts w:ascii="Times New Roman" w:hAnsi="Times New Roman" w:cs="Times New Roman"/>
          <w:sz w:val="24"/>
          <w:szCs w:val="24"/>
        </w:rPr>
        <w:t>’.</w:t>
      </w:r>
      <w:r w:rsidR="007858A0">
        <w:rPr>
          <w:rFonts w:ascii="Times New Roman" w:hAnsi="Times New Roman" w:cs="Times New Roman"/>
          <w:sz w:val="24"/>
          <w:szCs w:val="24"/>
        </w:rPr>
        <w:t xml:space="preserve"> Four of its five trustees are involved in the financial services industry, and its Executive Chair is the former Conservative minister David Willetts.</w:t>
      </w:r>
    </w:p>
    <w:p w:rsidR="00767487" w:rsidRDefault="00767487" w:rsidP="00767487">
      <w:pPr>
        <w:rPr>
          <w:rFonts w:ascii="Times New Roman" w:hAnsi="Times New Roman" w:cs="Times New Roman"/>
          <w:bCs/>
          <w:sz w:val="24"/>
          <w:szCs w:val="24"/>
        </w:rPr>
      </w:pPr>
    </w:p>
    <w:p w:rsidR="00F7301C" w:rsidRDefault="00F7301C" w:rsidP="00101EA9">
      <w:pPr>
        <w:rPr>
          <w:rFonts w:ascii="Times New Roman" w:hAnsi="Times New Roman" w:cs="Times New Roman"/>
          <w:b/>
          <w:sz w:val="24"/>
          <w:szCs w:val="24"/>
        </w:rPr>
      </w:pPr>
      <w:r>
        <w:rPr>
          <w:rFonts w:ascii="Times New Roman" w:hAnsi="Times New Roman" w:cs="Times New Roman"/>
          <w:b/>
          <w:sz w:val="24"/>
          <w:szCs w:val="24"/>
        </w:rPr>
        <w:t>BBC Scotland programmes on sanctions</w:t>
      </w:r>
    </w:p>
    <w:p w:rsidR="00F7301C" w:rsidRPr="00F7301C" w:rsidRDefault="00F7301C" w:rsidP="00101EA9">
      <w:pPr>
        <w:rPr>
          <w:rFonts w:ascii="Times New Roman" w:hAnsi="Times New Roman" w:cs="Times New Roman"/>
          <w:sz w:val="24"/>
          <w:szCs w:val="24"/>
        </w:rPr>
      </w:pPr>
    </w:p>
    <w:p w:rsidR="00F7301C" w:rsidRPr="00F7301C" w:rsidRDefault="00F7301C" w:rsidP="00101EA9">
      <w:pPr>
        <w:rPr>
          <w:rFonts w:ascii="Times New Roman" w:hAnsi="Times New Roman" w:cs="Times New Roman"/>
          <w:sz w:val="24"/>
          <w:szCs w:val="24"/>
        </w:rPr>
      </w:pPr>
      <w:r w:rsidRPr="00F7301C">
        <w:rPr>
          <w:rFonts w:ascii="Times New Roman" w:hAnsi="Times New Roman" w:cs="Times New Roman"/>
          <w:sz w:val="24"/>
          <w:szCs w:val="24"/>
        </w:rPr>
        <w:t xml:space="preserve">BBC Scotland ran a series of </w:t>
      </w:r>
      <w:r>
        <w:rPr>
          <w:rFonts w:ascii="Times New Roman" w:hAnsi="Times New Roman" w:cs="Times New Roman"/>
          <w:sz w:val="24"/>
          <w:szCs w:val="24"/>
        </w:rPr>
        <w:t>news and discussion items</w:t>
      </w:r>
      <w:r w:rsidRPr="00F7301C">
        <w:rPr>
          <w:rFonts w:ascii="Times New Roman" w:hAnsi="Times New Roman" w:cs="Times New Roman"/>
          <w:sz w:val="24"/>
          <w:szCs w:val="24"/>
        </w:rPr>
        <w:t xml:space="preserve"> on the sanctions regime on Tuesday and Wednesday 25-26 August</w:t>
      </w:r>
      <w:r>
        <w:rPr>
          <w:rFonts w:ascii="Times New Roman" w:hAnsi="Times New Roman" w:cs="Times New Roman"/>
          <w:sz w:val="24"/>
          <w:szCs w:val="24"/>
        </w:rPr>
        <w:t xml:space="preserve">, on </w:t>
      </w:r>
      <w:r w:rsidRPr="00F7301C">
        <w:rPr>
          <w:rFonts w:ascii="Times New Roman" w:hAnsi="Times New Roman" w:cs="Times New Roman"/>
          <w:i/>
          <w:sz w:val="24"/>
          <w:szCs w:val="24"/>
        </w:rPr>
        <w:t>Good Morning Scotland</w:t>
      </w:r>
      <w:r>
        <w:rPr>
          <w:rFonts w:ascii="Times New Roman" w:hAnsi="Times New Roman" w:cs="Times New Roman"/>
          <w:sz w:val="24"/>
          <w:szCs w:val="24"/>
        </w:rPr>
        <w:t xml:space="preserve">, (BBC Radio Scotland), </w:t>
      </w:r>
      <w:r w:rsidRPr="00F7301C">
        <w:rPr>
          <w:rFonts w:ascii="Times New Roman" w:hAnsi="Times New Roman" w:cs="Times New Roman"/>
          <w:i/>
          <w:sz w:val="24"/>
          <w:szCs w:val="24"/>
        </w:rPr>
        <w:t>Reporting Scotland</w:t>
      </w:r>
      <w:r>
        <w:rPr>
          <w:rFonts w:ascii="Times New Roman" w:hAnsi="Times New Roman" w:cs="Times New Roman"/>
          <w:sz w:val="24"/>
          <w:szCs w:val="24"/>
        </w:rPr>
        <w:t xml:space="preserve"> (BBC1) and </w:t>
      </w:r>
      <w:r w:rsidRPr="00F7301C">
        <w:rPr>
          <w:rFonts w:ascii="Times New Roman" w:hAnsi="Times New Roman" w:cs="Times New Roman"/>
          <w:i/>
          <w:sz w:val="24"/>
          <w:szCs w:val="24"/>
        </w:rPr>
        <w:t>Scotland 2015</w:t>
      </w:r>
      <w:r>
        <w:rPr>
          <w:rFonts w:ascii="Times New Roman" w:hAnsi="Times New Roman" w:cs="Times New Roman"/>
          <w:sz w:val="24"/>
          <w:szCs w:val="24"/>
        </w:rPr>
        <w:t xml:space="preserve"> (BBC2). </w:t>
      </w:r>
      <w:r w:rsidR="0091612D">
        <w:rPr>
          <w:rFonts w:ascii="Times New Roman" w:hAnsi="Times New Roman" w:cs="Times New Roman"/>
          <w:sz w:val="24"/>
          <w:szCs w:val="24"/>
        </w:rPr>
        <w:t xml:space="preserve">As a result of my comments on these programmes, a recent claimant sent me a copy of the statement she gave to her Jobcentre in May when she decided to give up on claiming JSA despite not having found a job, due to the unconstructive nature of the regime. </w:t>
      </w:r>
      <w:r w:rsidR="00621D2A">
        <w:rPr>
          <w:rFonts w:ascii="Times New Roman" w:hAnsi="Times New Roman" w:cs="Times New Roman"/>
          <w:sz w:val="24"/>
          <w:szCs w:val="24"/>
        </w:rPr>
        <w:t xml:space="preserve">It illustrates many important points about the defects of the current JSA regime. </w:t>
      </w:r>
      <w:r w:rsidR="0091612D">
        <w:rPr>
          <w:rFonts w:ascii="Times New Roman" w:hAnsi="Times New Roman" w:cs="Times New Roman"/>
          <w:sz w:val="24"/>
          <w:szCs w:val="24"/>
        </w:rPr>
        <w:t xml:space="preserve">With her kind permission, the statement is reproduced here as an </w:t>
      </w:r>
      <w:r w:rsidR="0091612D" w:rsidRPr="0091612D">
        <w:rPr>
          <w:rFonts w:ascii="Times New Roman" w:hAnsi="Times New Roman" w:cs="Times New Roman"/>
          <w:b/>
          <w:sz w:val="24"/>
          <w:szCs w:val="24"/>
        </w:rPr>
        <w:t>Appendix</w:t>
      </w:r>
      <w:r w:rsidR="0091612D">
        <w:rPr>
          <w:rFonts w:ascii="Times New Roman" w:hAnsi="Times New Roman" w:cs="Times New Roman"/>
          <w:sz w:val="24"/>
          <w:szCs w:val="24"/>
        </w:rPr>
        <w:t>.</w:t>
      </w:r>
    </w:p>
    <w:p w:rsidR="00F7301C" w:rsidRPr="00F7301C" w:rsidRDefault="00F7301C" w:rsidP="00101EA9">
      <w:pPr>
        <w:rPr>
          <w:rFonts w:ascii="Times New Roman" w:hAnsi="Times New Roman" w:cs="Times New Roman"/>
          <w:sz w:val="24"/>
          <w:szCs w:val="24"/>
        </w:rPr>
      </w:pPr>
    </w:p>
    <w:p w:rsidR="00840987" w:rsidRPr="00840987" w:rsidRDefault="00840987" w:rsidP="00101EA9">
      <w:pPr>
        <w:rPr>
          <w:rFonts w:ascii="Times New Roman" w:hAnsi="Times New Roman" w:cs="Times New Roman"/>
          <w:b/>
          <w:sz w:val="24"/>
          <w:szCs w:val="24"/>
        </w:rPr>
      </w:pPr>
      <w:r w:rsidRPr="00840987">
        <w:rPr>
          <w:rFonts w:ascii="Times New Roman" w:hAnsi="Times New Roman" w:cs="Times New Roman"/>
          <w:b/>
          <w:sz w:val="24"/>
          <w:szCs w:val="24"/>
        </w:rPr>
        <w:t xml:space="preserve">Mhairi Black MP </w:t>
      </w:r>
      <w:r>
        <w:rPr>
          <w:rFonts w:ascii="Times New Roman" w:hAnsi="Times New Roman" w:cs="Times New Roman"/>
          <w:b/>
          <w:sz w:val="24"/>
          <w:szCs w:val="24"/>
        </w:rPr>
        <w:t xml:space="preserve">(SNP, Paisley South) </w:t>
      </w:r>
      <w:r w:rsidRPr="00840987">
        <w:rPr>
          <w:rFonts w:ascii="Times New Roman" w:hAnsi="Times New Roman" w:cs="Times New Roman"/>
          <w:b/>
          <w:sz w:val="24"/>
          <w:szCs w:val="24"/>
        </w:rPr>
        <w:t>– maiden speech</w:t>
      </w:r>
    </w:p>
    <w:p w:rsidR="00840987" w:rsidRDefault="00840987" w:rsidP="00101EA9">
      <w:pPr>
        <w:rPr>
          <w:rFonts w:ascii="Times New Roman" w:hAnsi="Times New Roman" w:cs="Times New Roman"/>
          <w:sz w:val="24"/>
          <w:szCs w:val="24"/>
        </w:rPr>
      </w:pPr>
    </w:p>
    <w:p w:rsidR="00840987" w:rsidRDefault="00840987" w:rsidP="00101EA9">
      <w:pPr>
        <w:rPr>
          <w:rFonts w:ascii="Times New Roman" w:hAnsi="Times New Roman" w:cs="Times New Roman"/>
          <w:sz w:val="24"/>
          <w:szCs w:val="24"/>
        </w:rPr>
      </w:pPr>
      <w:r>
        <w:rPr>
          <w:rFonts w:ascii="Times New Roman" w:hAnsi="Times New Roman" w:cs="Times New Roman"/>
          <w:sz w:val="24"/>
          <w:szCs w:val="24"/>
        </w:rPr>
        <w:t>The BBC reported on 19 July</w:t>
      </w:r>
      <w:r w:rsidR="00CC2440">
        <w:rPr>
          <w:rStyle w:val="EndnoteReference"/>
          <w:rFonts w:ascii="Times New Roman" w:hAnsi="Times New Roman" w:cs="Times New Roman"/>
          <w:sz w:val="24"/>
          <w:szCs w:val="24"/>
        </w:rPr>
        <w:endnoteReference w:id="18"/>
      </w:r>
      <w:r>
        <w:rPr>
          <w:rFonts w:ascii="Times New Roman" w:hAnsi="Times New Roman" w:cs="Times New Roman"/>
          <w:sz w:val="24"/>
          <w:szCs w:val="24"/>
        </w:rPr>
        <w:t xml:space="preserve"> that Mhairi Black’</w:t>
      </w:r>
      <w:r w:rsidR="00C32C1C">
        <w:rPr>
          <w:rFonts w:ascii="Times New Roman" w:hAnsi="Times New Roman" w:cs="Times New Roman"/>
          <w:sz w:val="24"/>
          <w:szCs w:val="24"/>
        </w:rPr>
        <w:t xml:space="preserve">s maiden speech </w:t>
      </w:r>
      <w:r w:rsidR="00BC69BD">
        <w:rPr>
          <w:rFonts w:ascii="Times New Roman" w:hAnsi="Times New Roman" w:cs="Times New Roman"/>
          <w:sz w:val="24"/>
          <w:szCs w:val="24"/>
        </w:rPr>
        <w:t xml:space="preserve">in the House of Commons </w:t>
      </w:r>
      <w:r w:rsidR="00C32C1C">
        <w:rPr>
          <w:rFonts w:ascii="Times New Roman" w:hAnsi="Times New Roman" w:cs="Times New Roman"/>
          <w:sz w:val="24"/>
          <w:szCs w:val="24"/>
        </w:rPr>
        <w:t xml:space="preserve">(14 July, col.774) </w:t>
      </w:r>
      <w:r>
        <w:rPr>
          <w:rFonts w:ascii="Times New Roman" w:hAnsi="Times New Roman" w:cs="Times New Roman"/>
          <w:sz w:val="24"/>
          <w:szCs w:val="24"/>
        </w:rPr>
        <w:t xml:space="preserve">had </w:t>
      </w:r>
      <w:r w:rsidR="003C4B59">
        <w:rPr>
          <w:rFonts w:ascii="Times New Roman" w:hAnsi="Times New Roman" w:cs="Times New Roman"/>
          <w:sz w:val="24"/>
          <w:szCs w:val="24"/>
        </w:rPr>
        <w:t xml:space="preserve">been viewed online a total of </w:t>
      </w:r>
      <w:r>
        <w:rPr>
          <w:rFonts w:ascii="Times New Roman" w:hAnsi="Times New Roman" w:cs="Times New Roman"/>
          <w:sz w:val="24"/>
          <w:szCs w:val="24"/>
        </w:rPr>
        <w:t>more than 10</w:t>
      </w:r>
      <w:r w:rsidR="00AC38EC">
        <w:rPr>
          <w:rFonts w:ascii="Times New Roman" w:hAnsi="Times New Roman" w:cs="Times New Roman"/>
          <w:sz w:val="24"/>
          <w:szCs w:val="24"/>
        </w:rPr>
        <w:t xml:space="preserve"> </w:t>
      </w:r>
      <w:r>
        <w:rPr>
          <w:rFonts w:ascii="Times New Roman" w:hAnsi="Times New Roman" w:cs="Times New Roman"/>
          <w:sz w:val="24"/>
          <w:szCs w:val="24"/>
        </w:rPr>
        <w:t>m</w:t>
      </w:r>
      <w:r w:rsidR="00AC38EC">
        <w:rPr>
          <w:rFonts w:ascii="Times New Roman" w:hAnsi="Times New Roman" w:cs="Times New Roman"/>
          <w:sz w:val="24"/>
          <w:szCs w:val="24"/>
        </w:rPr>
        <w:t>illion</w:t>
      </w:r>
      <w:r>
        <w:rPr>
          <w:rFonts w:ascii="Times New Roman" w:hAnsi="Times New Roman" w:cs="Times New Roman"/>
          <w:sz w:val="24"/>
          <w:szCs w:val="24"/>
        </w:rPr>
        <w:t xml:space="preserve"> </w:t>
      </w:r>
      <w:r w:rsidR="003C4B59">
        <w:rPr>
          <w:rFonts w:ascii="Times New Roman" w:hAnsi="Times New Roman" w:cs="Times New Roman"/>
          <w:sz w:val="24"/>
          <w:szCs w:val="24"/>
        </w:rPr>
        <w:t>time</w:t>
      </w:r>
      <w:r>
        <w:rPr>
          <w:rFonts w:ascii="Times New Roman" w:hAnsi="Times New Roman" w:cs="Times New Roman"/>
          <w:sz w:val="24"/>
          <w:szCs w:val="24"/>
        </w:rPr>
        <w:t>s</w:t>
      </w:r>
      <w:r w:rsidR="003C4B59">
        <w:rPr>
          <w:rFonts w:ascii="Times New Roman" w:hAnsi="Times New Roman" w:cs="Times New Roman"/>
          <w:sz w:val="24"/>
          <w:szCs w:val="24"/>
        </w:rPr>
        <w:t>, on various websites</w:t>
      </w:r>
      <w:r>
        <w:rPr>
          <w:rFonts w:ascii="Times New Roman" w:hAnsi="Times New Roman" w:cs="Times New Roman"/>
          <w:sz w:val="24"/>
          <w:szCs w:val="24"/>
        </w:rPr>
        <w:t>. Criticism of benefit sanctions was one of its main points. The relevant passage was:</w:t>
      </w:r>
    </w:p>
    <w:p w:rsidR="00840987" w:rsidRDefault="00840987" w:rsidP="00840987">
      <w:pPr>
        <w:rPr>
          <w:rFonts w:ascii="Times New Roman" w:hAnsi="Times New Roman" w:cs="Times New Roman"/>
          <w:sz w:val="24"/>
          <w:szCs w:val="24"/>
        </w:rPr>
      </w:pPr>
    </w:p>
    <w:p w:rsidR="00840987" w:rsidRPr="00840987" w:rsidRDefault="00840987" w:rsidP="00840987">
      <w:pPr>
        <w:rPr>
          <w:rFonts w:ascii="Times New Roman" w:hAnsi="Times New Roman" w:cs="Times New Roman"/>
          <w:sz w:val="24"/>
          <w:szCs w:val="24"/>
        </w:rPr>
      </w:pPr>
      <w:r>
        <w:rPr>
          <w:rFonts w:ascii="Times New Roman" w:hAnsi="Times New Roman" w:cs="Times New Roman"/>
          <w:sz w:val="24"/>
          <w:szCs w:val="24"/>
        </w:rPr>
        <w:t xml:space="preserve">‘...... </w:t>
      </w:r>
      <w:r w:rsidRPr="00840987">
        <w:rPr>
          <w:rFonts w:ascii="Times New Roman" w:hAnsi="Times New Roman" w:cs="Times New Roman"/>
          <w:sz w:val="24"/>
          <w:szCs w:val="24"/>
        </w:rPr>
        <w:t>the truth is that things are not all fantastic in my constituency. We have watched our town centres deteriorate and our communities decline. Our unemployment level is higher than the UK average. One in five children in my constituency go to bed hungry. Paisley’s jobcentre has the third highest number of sanctions in the whole of Scotland.</w:t>
      </w:r>
    </w:p>
    <w:p w:rsidR="00840987" w:rsidRPr="00840987" w:rsidRDefault="00840987" w:rsidP="00840987">
      <w:pPr>
        <w:rPr>
          <w:rFonts w:ascii="Times New Roman" w:hAnsi="Times New Roman" w:cs="Times New Roman"/>
          <w:sz w:val="24"/>
          <w:szCs w:val="24"/>
        </w:rPr>
      </w:pPr>
    </w:p>
    <w:p w:rsidR="00840987" w:rsidRPr="00840987" w:rsidRDefault="00840987" w:rsidP="00840987">
      <w:pPr>
        <w:rPr>
          <w:rFonts w:ascii="Times New Roman" w:hAnsi="Times New Roman" w:cs="Times New Roman"/>
          <w:sz w:val="24"/>
          <w:szCs w:val="24"/>
        </w:rPr>
      </w:pPr>
      <w:r>
        <w:rPr>
          <w:rFonts w:ascii="Times New Roman" w:hAnsi="Times New Roman" w:cs="Times New Roman"/>
          <w:sz w:val="24"/>
          <w:szCs w:val="24"/>
        </w:rPr>
        <w:t>‘</w:t>
      </w:r>
      <w:r w:rsidRPr="00840987">
        <w:rPr>
          <w:rFonts w:ascii="Times New Roman" w:hAnsi="Times New Roman" w:cs="Times New Roman"/>
          <w:sz w:val="24"/>
          <w:szCs w:val="24"/>
        </w:rPr>
        <w:t>Before being elected, I volunteered for a charitable organisation. There was a gentleman there who I grew very fond of. He was one of those guys who have been battered by life in every way imaginable—you name it, he has been through it. He used to come in to get food, and it was the only food he had access to and the only meal he would get. I remember sitting with him while he told me about his fear of going to the jobcentre. He said, “I’ve heard the stories, Mhairi. They try to trick you out and tell you you’re a liar. I’m not a liar, Mhairi.” I said, “It’s okay. Calm down. Go and be honest and you’ll be fine.”</w:t>
      </w:r>
    </w:p>
    <w:p w:rsidR="00840987" w:rsidRPr="00840987" w:rsidRDefault="00840987" w:rsidP="00840987">
      <w:pPr>
        <w:rPr>
          <w:rFonts w:ascii="Times New Roman" w:hAnsi="Times New Roman" w:cs="Times New Roman"/>
          <w:sz w:val="24"/>
          <w:szCs w:val="24"/>
        </w:rPr>
      </w:pPr>
    </w:p>
    <w:p w:rsidR="00840987" w:rsidRPr="00840987" w:rsidRDefault="00840987" w:rsidP="00840987">
      <w:pPr>
        <w:rPr>
          <w:rFonts w:ascii="Times New Roman" w:hAnsi="Times New Roman" w:cs="Times New Roman"/>
          <w:sz w:val="24"/>
          <w:szCs w:val="24"/>
        </w:rPr>
      </w:pPr>
      <w:r>
        <w:rPr>
          <w:rFonts w:ascii="Times New Roman" w:hAnsi="Times New Roman" w:cs="Times New Roman"/>
          <w:sz w:val="24"/>
          <w:szCs w:val="24"/>
        </w:rPr>
        <w:t>‘</w:t>
      </w:r>
      <w:r w:rsidRPr="00840987">
        <w:rPr>
          <w:rFonts w:ascii="Times New Roman" w:hAnsi="Times New Roman" w:cs="Times New Roman"/>
          <w:sz w:val="24"/>
          <w:szCs w:val="24"/>
        </w:rPr>
        <w:t>I then did not see him for two or three weeks and became very worried. When he finally came back in, I asked him how he had got on. Without saying a word, he burst into tears—a grown man standing in front of a 20-year-old and crying his eyes out. What had happened was that in order to get to the jobcentre he had needed to use the money that he would normally have paid to travel to the charity in order to get his food. He needed to save the money, so he did not eat or drink for five days. He fainted while on the bus going to the jobcentre due to exhaustion and dehydration. He was 15 minutes late and was sanctioned for 13 weeks.</w:t>
      </w:r>
    </w:p>
    <w:p w:rsidR="00840987" w:rsidRPr="00840987" w:rsidRDefault="00840987" w:rsidP="00840987">
      <w:pPr>
        <w:rPr>
          <w:rFonts w:ascii="Times New Roman" w:hAnsi="Times New Roman" w:cs="Times New Roman"/>
          <w:sz w:val="24"/>
          <w:szCs w:val="24"/>
        </w:rPr>
      </w:pPr>
    </w:p>
    <w:p w:rsidR="00840987" w:rsidRPr="00840987" w:rsidRDefault="00840987" w:rsidP="00840987">
      <w:pPr>
        <w:rPr>
          <w:rFonts w:ascii="Times New Roman" w:hAnsi="Times New Roman" w:cs="Times New Roman"/>
          <w:sz w:val="24"/>
          <w:szCs w:val="24"/>
        </w:rPr>
      </w:pPr>
      <w:r>
        <w:rPr>
          <w:rFonts w:ascii="Times New Roman" w:hAnsi="Times New Roman" w:cs="Times New Roman"/>
          <w:sz w:val="24"/>
          <w:szCs w:val="24"/>
        </w:rPr>
        <w:t>‘</w:t>
      </w:r>
      <w:r w:rsidRPr="00840987">
        <w:rPr>
          <w:rFonts w:ascii="Times New Roman" w:hAnsi="Times New Roman" w:cs="Times New Roman"/>
          <w:sz w:val="24"/>
          <w:szCs w:val="24"/>
        </w:rPr>
        <w:t>The Chancellor spoke in his Budget speech about fixing the roof while the sun is shining, but who is the sun shining on? When he spoke about benefits not supporting certain kinds of lifestyles, is that the kind of lifestyle that he was talking about? If we go back even further, when the Minister for Employment was asked to consider if there was a correlation between the number of sanctions and the rise in food bank use, she stated:</w:t>
      </w:r>
      <w:r>
        <w:rPr>
          <w:rFonts w:ascii="Times New Roman" w:hAnsi="Times New Roman" w:cs="Times New Roman"/>
          <w:sz w:val="24"/>
          <w:szCs w:val="24"/>
        </w:rPr>
        <w:t xml:space="preserve"> </w:t>
      </w:r>
      <w:r w:rsidRPr="00840987">
        <w:rPr>
          <w:rFonts w:ascii="Times New Roman" w:hAnsi="Times New Roman" w:cs="Times New Roman"/>
          <w:sz w:val="24"/>
          <w:szCs w:val="24"/>
        </w:rPr>
        <w:t>“Food banks play an important role in local welfare provision.”—[Official Report, 22 June 2015; Vol. 597, c. 608.]</w:t>
      </w:r>
    </w:p>
    <w:p w:rsidR="00840987" w:rsidRPr="00840987" w:rsidRDefault="00840987" w:rsidP="00840987">
      <w:pPr>
        <w:rPr>
          <w:rFonts w:ascii="Times New Roman" w:hAnsi="Times New Roman" w:cs="Times New Roman"/>
          <w:sz w:val="24"/>
          <w:szCs w:val="24"/>
        </w:rPr>
      </w:pPr>
    </w:p>
    <w:p w:rsidR="00840987" w:rsidRDefault="00840987" w:rsidP="00840987">
      <w:pPr>
        <w:rPr>
          <w:rFonts w:ascii="Times New Roman" w:hAnsi="Times New Roman" w:cs="Times New Roman"/>
          <w:sz w:val="24"/>
          <w:szCs w:val="24"/>
        </w:rPr>
      </w:pPr>
      <w:r>
        <w:rPr>
          <w:rFonts w:ascii="Times New Roman" w:hAnsi="Times New Roman" w:cs="Times New Roman"/>
          <w:sz w:val="24"/>
          <w:szCs w:val="24"/>
        </w:rPr>
        <w:t>‘</w:t>
      </w:r>
      <w:r w:rsidRPr="00840987">
        <w:rPr>
          <w:rFonts w:ascii="Times New Roman" w:hAnsi="Times New Roman" w:cs="Times New Roman"/>
          <w:sz w:val="24"/>
          <w:szCs w:val="24"/>
        </w:rPr>
        <w:t>Renfrewshire has the third highest use of food banks, and food bank use is going up and up. Food banks are not part of the welfare state—they are a symbol that the welfare state is failing.</w:t>
      </w:r>
      <w:r>
        <w:rPr>
          <w:rFonts w:ascii="Times New Roman" w:hAnsi="Times New Roman" w:cs="Times New Roman"/>
          <w:sz w:val="24"/>
          <w:szCs w:val="24"/>
        </w:rPr>
        <w:t>’</w:t>
      </w:r>
    </w:p>
    <w:p w:rsidR="00840987" w:rsidRDefault="00840987" w:rsidP="00101EA9">
      <w:pPr>
        <w:rPr>
          <w:rFonts w:ascii="Times New Roman" w:hAnsi="Times New Roman" w:cs="Times New Roman"/>
          <w:sz w:val="24"/>
          <w:szCs w:val="24"/>
        </w:rPr>
      </w:pPr>
    </w:p>
    <w:p w:rsidR="00D62DD7" w:rsidRDefault="00D62DD7" w:rsidP="00E935DC">
      <w:pPr>
        <w:rPr>
          <w:rFonts w:ascii="Times New Roman" w:hAnsi="Times New Roman" w:cs="Times New Roman"/>
          <w:sz w:val="24"/>
          <w:szCs w:val="24"/>
        </w:rPr>
      </w:pPr>
    </w:p>
    <w:p w:rsidR="00300F5C" w:rsidRDefault="00A71BC1" w:rsidP="00E935DC">
      <w:pPr>
        <w:rPr>
          <w:rFonts w:ascii="Times New Roman" w:hAnsi="Times New Roman" w:cs="Times New Roman"/>
          <w:sz w:val="24"/>
          <w:szCs w:val="24"/>
        </w:rPr>
      </w:pPr>
      <w:r>
        <w:rPr>
          <w:rFonts w:ascii="Times New Roman" w:hAnsi="Times New Roman" w:cs="Times New Roman"/>
          <w:sz w:val="24"/>
          <w:szCs w:val="24"/>
        </w:rPr>
        <w:t xml:space="preserve">31 </w:t>
      </w:r>
      <w:r w:rsidR="00C46978">
        <w:rPr>
          <w:rFonts w:ascii="Times New Roman" w:hAnsi="Times New Roman" w:cs="Times New Roman"/>
          <w:sz w:val="24"/>
          <w:szCs w:val="24"/>
        </w:rPr>
        <w:t>August</w:t>
      </w:r>
      <w:r w:rsidR="00C424AF">
        <w:rPr>
          <w:rFonts w:ascii="Times New Roman" w:hAnsi="Times New Roman" w:cs="Times New Roman"/>
          <w:sz w:val="24"/>
          <w:szCs w:val="24"/>
        </w:rPr>
        <w:t xml:space="preserve"> 2015</w:t>
      </w:r>
    </w:p>
    <w:p w:rsidR="00300F5C" w:rsidRPr="0064697A" w:rsidRDefault="00300F5C" w:rsidP="00E935DC">
      <w:pPr>
        <w:rPr>
          <w:rFonts w:ascii="Times New Roman" w:hAnsi="Times New Roman" w:cs="Times New Roman"/>
          <w:sz w:val="24"/>
          <w:szCs w:val="24"/>
        </w:rPr>
      </w:pPr>
    </w:p>
    <w:p w:rsidR="00D678D7" w:rsidRDefault="00D678D7" w:rsidP="00E935DC">
      <w:pPr>
        <w:rPr>
          <w:rFonts w:ascii="Times New Roman" w:hAnsi="Times New Roman" w:cs="Times New Roman"/>
          <w:sz w:val="24"/>
          <w:szCs w:val="24"/>
        </w:rPr>
      </w:pPr>
    </w:p>
    <w:p w:rsidR="00D678D7" w:rsidRDefault="00D678D7" w:rsidP="00E935DC">
      <w:pPr>
        <w:rPr>
          <w:rFonts w:ascii="Times New Roman" w:hAnsi="Times New Roman" w:cs="Times New Roman"/>
          <w:sz w:val="24"/>
          <w:szCs w:val="24"/>
        </w:rPr>
      </w:pPr>
    </w:p>
    <w:p w:rsidR="00D678D7" w:rsidRDefault="00D678D7" w:rsidP="00E935DC">
      <w:pPr>
        <w:rPr>
          <w:rFonts w:ascii="Times New Roman" w:hAnsi="Times New Roman" w:cs="Times New Roman"/>
          <w:sz w:val="24"/>
          <w:szCs w:val="24"/>
        </w:rPr>
      </w:pPr>
    </w:p>
    <w:p w:rsidR="00D678D7" w:rsidRDefault="00D678D7" w:rsidP="00E935DC">
      <w:pPr>
        <w:rPr>
          <w:rFonts w:ascii="Times New Roman" w:hAnsi="Times New Roman" w:cs="Times New Roman"/>
          <w:sz w:val="24"/>
          <w:szCs w:val="24"/>
        </w:rPr>
      </w:pPr>
    </w:p>
    <w:p w:rsidR="00300F5C" w:rsidRDefault="00300F5C" w:rsidP="00E935DC">
      <w:pPr>
        <w:rPr>
          <w:rFonts w:ascii="Times New Roman" w:hAnsi="Times New Roman" w:cs="Times New Roman"/>
          <w:sz w:val="24"/>
          <w:szCs w:val="24"/>
        </w:rPr>
      </w:pPr>
      <w:r>
        <w:rPr>
          <w:rFonts w:ascii="Times New Roman" w:hAnsi="Times New Roman" w:cs="Times New Roman"/>
          <w:sz w:val="24"/>
          <w:szCs w:val="24"/>
        </w:rPr>
        <w:t>Dr David Webster</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Urban Studies</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8F66AD" w:rsidRDefault="008F66AD" w:rsidP="00E935DC">
      <w:pPr>
        <w:rPr>
          <w:rFonts w:ascii="Times New Roman" w:hAnsi="Times New Roman" w:cs="Times New Roman"/>
          <w:sz w:val="24"/>
          <w:szCs w:val="24"/>
        </w:rPr>
      </w:pPr>
    </w:p>
    <w:p w:rsidR="00300F5C" w:rsidRDefault="00300F5C" w:rsidP="00E935DC">
      <w:pPr>
        <w:rPr>
          <w:rFonts w:ascii="Times New Roman" w:hAnsi="Times New Roman" w:cs="Times New Roman"/>
          <w:sz w:val="24"/>
          <w:szCs w:val="24"/>
        </w:rPr>
      </w:pPr>
      <w:r>
        <w:rPr>
          <w:rFonts w:ascii="Times New Roman" w:hAnsi="Times New Roman" w:cs="Times New Roman"/>
          <w:sz w:val="24"/>
          <w:szCs w:val="24"/>
        </w:rPr>
        <w:t xml:space="preserve">Email </w:t>
      </w:r>
      <w:hyperlink r:id="rId21" w:history="1">
        <w:r w:rsidRPr="00F21B16">
          <w:rPr>
            <w:rStyle w:val="Hyperlink"/>
            <w:rFonts w:ascii="Times New Roman" w:hAnsi="Times New Roman" w:cs="Times New Roman"/>
            <w:sz w:val="24"/>
            <w:szCs w:val="24"/>
          </w:rPr>
          <w:t>david.webster@glasgow.ac.uk</w:t>
        </w:r>
      </w:hyperlink>
    </w:p>
    <w:p w:rsidR="008F66AD" w:rsidRDefault="008F66AD">
      <w:pPr>
        <w:rPr>
          <w:rFonts w:ascii="Times New Roman" w:hAnsi="Times New Roman" w:cs="Times New Roman"/>
          <w:sz w:val="24"/>
          <w:szCs w:val="24"/>
        </w:rPr>
      </w:pPr>
    </w:p>
    <w:p w:rsidR="0062001E" w:rsidRDefault="00300F5C">
      <w:r w:rsidRPr="00B25B33">
        <w:rPr>
          <w:rFonts w:ascii="Times New Roman" w:hAnsi="Times New Roman" w:cs="Times New Roman"/>
          <w:sz w:val="24"/>
          <w:szCs w:val="24"/>
        </w:rPr>
        <w:t>Webpage</w:t>
      </w:r>
      <w:r w:rsidR="00CC61D4">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22" w:history="1">
        <w:r w:rsidRPr="00B25B33">
          <w:rPr>
            <w:rStyle w:val="Hyperlink"/>
            <w:rFonts w:ascii="Times New Roman" w:hAnsi="Times New Roman" w:cs="Times New Roman"/>
            <w:sz w:val="24"/>
            <w:szCs w:val="24"/>
          </w:rPr>
          <w:t>http://www.gla.ac.uk/schools/socialpolitical/staff/davidwebster/</w:t>
        </w:r>
      </w:hyperlink>
    </w:p>
    <w:p w:rsidR="00CC61D4" w:rsidRPr="008F66AD" w:rsidRDefault="008F66AD" w:rsidP="00CC61D4">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00CC61D4" w:rsidRPr="008F66AD">
        <w:rPr>
          <w:rFonts w:ascii="Times New Roman" w:hAnsi="Times New Roman" w:cs="Times New Roman"/>
          <w:color w:val="0033CC"/>
          <w:sz w:val="24"/>
          <w:szCs w:val="24"/>
          <w:u w:val="single"/>
        </w:rPr>
        <w:t>http://www.cpag.org.uk/david-webster</w:t>
      </w:r>
    </w:p>
    <w:p w:rsidR="0062001E" w:rsidRDefault="0062001E"/>
    <w:p w:rsidR="00300F5C" w:rsidRPr="00DD0D24" w:rsidRDefault="00EA6DE7">
      <w:pPr>
        <w:rPr>
          <w:rFonts w:ascii="Times New Roman" w:hAnsi="Times New Roman" w:cs="Times New Roman"/>
          <w:b/>
          <w:bCs/>
          <w:sz w:val="24"/>
          <w:szCs w:val="24"/>
        </w:rPr>
      </w:pPr>
      <w:r>
        <w:rPr>
          <w:rFonts w:ascii="Times New Roman" w:hAnsi="Times New Roman" w:cs="Times New Roman"/>
          <w:b/>
          <w:bCs/>
          <w:sz w:val="24"/>
          <w:szCs w:val="24"/>
        </w:rPr>
        <w:br w:type="page"/>
      </w:r>
      <w:r w:rsidR="00300F5C" w:rsidRPr="00DD0D24">
        <w:rPr>
          <w:rFonts w:ascii="Times New Roman" w:hAnsi="Times New Roman" w:cs="Times New Roman"/>
          <w:b/>
          <w:bCs/>
          <w:sz w:val="24"/>
          <w:szCs w:val="24"/>
        </w:rPr>
        <w:t>REFERENCES</w:t>
      </w:r>
    </w:p>
    <w:p w:rsidR="00300F5C" w:rsidRPr="00B25B33" w:rsidRDefault="00300F5C">
      <w:pPr>
        <w:rPr>
          <w:rFonts w:ascii="Times New Roman" w:hAnsi="Times New Roman" w:cs="Times New Roman"/>
          <w:sz w:val="24"/>
          <w:szCs w:val="24"/>
        </w:rPr>
      </w:pPr>
    </w:p>
    <w:p w:rsidR="00D22A97" w:rsidRDefault="00D22A97" w:rsidP="00D22A97">
      <w:pPr>
        <w:rPr>
          <w:rFonts w:ascii="Times New Roman" w:hAnsi="Times New Roman" w:cs="Times New Roman"/>
          <w:sz w:val="24"/>
          <w:szCs w:val="24"/>
        </w:rPr>
      </w:pPr>
      <w:r>
        <w:rPr>
          <w:rFonts w:ascii="Times New Roman" w:hAnsi="Times New Roman" w:cs="Times New Roman"/>
          <w:sz w:val="24"/>
          <w:szCs w:val="24"/>
        </w:rPr>
        <w:t xml:space="preserve">Baptist Union of Great Britain, Church Action on Poverty, The Church in Wales, Church of Scotland, Methodist Church, United Reformed Church (2015) </w:t>
      </w:r>
      <w:r>
        <w:rPr>
          <w:rFonts w:ascii="Times New Roman" w:hAnsi="Times New Roman" w:cs="Times New Roman"/>
          <w:i/>
          <w:sz w:val="24"/>
          <w:szCs w:val="24"/>
        </w:rPr>
        <w:t>Time to rethink benefit sanctions: Welsh Data Supplement</w:t>
      </w:r>
      <w:r>
        <w:rPr>
          <w:rFonts w:ascii="Times New Roman" w:hAnsi="Times New Roman" w:cs="Times New Roman"/>
          <w:sz w:val="24"/>
          <w:szCs w:val="24"/>
        </w:rPr>
        <w:t xml:space="preserve">, July, available at </w:t>
      </w:r>
      <w:r w:rsidRPr="00D22A97">
        <w:rPr>
          <w:rFonts w:ascii="Times New Roman" w:hAnsi="Times New Roman" w:cs="Times New Roman"/>
          <w:sz w:val="24"/>
          <w:szCs w:val="24"/>
        </w:rPr>
        <w:t>http://www.churchinwales.org.uk/structure/representative-body/publications/downloads/sanctions-reports/</w:t>
      </w:r>
      <w:r>
        <w:rPr>
          <w:rFonts w:ascii="Times New Roman" w:hAnsi="Times New Roman" w:cs="Times New Roman"/>
          <w:sz w:val="24"/>
          <w:szCs w:val="24"/>
        </w:rPr>
        <w:t xml:space="preserve">  </w:t>
      </w:r>
    </w:p>
    <w:p w:rsidR="00D22A97" w:rsidRDefault="00D22A97" w:rsidP="00D22A97">
      <w:pPr>
        <w:rPr>
          <w:rFonts w:ascii="Times New Roman" w:hAnsi="Times New Roman" w:cs="Times New Roman"/>
          <w:sz w:val="24"/>
          <w:szCs w:val="24"/>
        </w:rPr>
      </w:pPr>
    </w:p>
    <w:p w:rsidR="006421C7" w:rsidRDefault="006421C7" w:rsidP="006421C7">
      <w:pPr>
        <w:rPr>
          <w:rFonts w:ascii="Times New Roman" w:hAnsi="Times New Roman" w:cs="Times New Roman"/>
          <w:sz w:val="24"/>
          <w:szCs w:val="24"/>
        </w:rPr>
      </w:pPr>
      <w:r>
        <w:rPr>
          <w:rFonts w:ascii="Times New Roman" w:hAnsi="Times New Roman" w:cs="Times New Roman"/>
          <w:sz w:val="24"/>
          <w:szCs w:val="24"/>
        </w:rPr>
        <w:t xml:space="preserve">Gregg, Paul (2008) </w:t>
      </w:r>
      <w:r w:rsidRPr="00370E17">
        <w:rPr>
          <w:rFonts w:ascii="Times New Roman" w:hAnsi="Times New Roman" w:cs="Times New Roman"/>
          <w:i/>
          <w:sz w:val="24"/>
          <w:szCs w:val="24"/>
        </w:rPr>
        <w:t>Realising Potential: A Vision for Personalised Conditionality and Support</w:t>
      </w:r>
      <w:r>
        <w:rPr>
          <w:rFonts w:ascii="Times New Roman" w:hAnsi="Times New Roman" w:cs="Times New Roman"/>
          <w:sz w:val="24"/>
          <w:szCs w:val="24"/>
        </w:rPr>
        <w:t>. An independent report to the Department for Work and Pensions, TSO, December</w:t>
      </w:r>
    </w:p>
    <w:p w:rsidR="006421C7" w:rsidRDefault="006421C7" w:rsidP="006421C7">
      <w:pPr>
        <w:rPr>
          <w:rFonts w:ascii="Times New Roman" w:hAnsi="Times New Roman" w:cs="Times New Roman"/>
          <w:sz w:val="24"/>
          <w:szCs w:val="24"/>
        </w:rPr>
      </w:pPr>
    </w:p>
    <w:p w:rsidR="00BA318A" w:rsidRDefault="00BA318A" w:rsidP="00414101">
      <w:pPr>
        <w:rPr>
          <w:rFonts w:ascii="Times New Roman" w:hAnsi="Times New Roman" w:cs="Times New Roman"/>
          <w:sz w:val="24"/>
          <w:szCs w:val="24"/>
        </w:rPr>
      </w:pPr>
      <w:r>
        <w:rPr>
          <w:rFonts w:ascii="Times New Roman" w:hAnsi="Times New Roman" w:cs="Times New Roman"/>
          <w:sz w:val="24"/>
          <w:szCs w:val="24"/>
        </w:rPr>
        <w:t xml:space="preserve">Gregg, Paul </w:t>
      </w:r>
      <w:r w:rsidR="00005080">
        <w:rPr>
          <w:rFonts w:ascii="Times New Roman" w:hAnsi="Times New Roman" w:cs="Times New Roman"/>
          <w:sz w:val="24"/>
          <w:szCs w:val="24"/>
        </w:rPr>
        <w:t xml:space="preserve">&amp; Corlett, Adam </w:t>
      </w:r>
      <w:r>
        <w:rPr>
          <w:rFonts w:ascii="Times New Roman" w:hAnsi="Times New Roman" w:cs="Times New Roman"/>
          <w:sz w:val="24"/>
          <w:szCs w:val="24"/>
        </w:rPr>
        <w:t xml:space="preserve">(2015) </w:t>
      </w:r>
      <w:r w:rsidRPr="00BA318A">
        <w:rPr>
          <w:rFonts w:ascii="Times New Roman" w:hAnsi="Times New Roman" w:cs="Times New Roman"/>
          <w:i/>
          <w:sz w:val="24"/>
          <w:szCs w:val="24"/>
        </w:rPr>
        <w:t>An Ocean Apart: The US-UK switch in employment and benefit receipt</w:t>
      </w:r>
      <w:r w:rsidRPr="00BA318A">
        <w:rPr>
          <w:rFonts w:ascii="Times New Roman" w:hAnsi="Times New Roman" w:cs="Times New Roman"/>
          <w:sz w:val="24"/>
          <w:szCs w:val="24"/>
        </w:rPr>
        <w:t xml:space="preserve">, </w:t>
      </w:r>
      <w:r>
        <w:rPr>
          <w:rFonts w:ascii="Times New Roman" w:hAnsi="Times New Roman" w:cs="Times New Roman"/>
          <w:sz w:val="24"/>
          <w:szCs w:val="24"/>
        </w:rPr>
        <w:t>Resolution Foundation,</w:t>
      </w:r>
      <w:r w:rsidRPr="00BA318A">
        <w:rPr>
          <w:rFonts w:ascii="Times New Roman" w:hAnsi="Times New Roman" w:cs="Times New Roman"/>
          <w:sz w:val="24"/>
          <w:szCs w:val="24"/>
        </w:rPr>
        <w:t xml:space="preserve"> </w:t>
      </w:r>
      <w:r>
        <w:rPr>
          <w:rFonts w:ascii="Times New Roman" w:hAnsi="Times New Roman" w:cs="Times New Roman"/>
          <w:sz w:val="24"/>
          <w:szCs w:val="24"/>
        </w:rPr>
        <w:t xml:space="preserve">4 June, available at </w:t>
      </w:r>
      <w:r w:rsidRPr="00BA318A">
        <w:rPr>
          <w:rFonts w:ascii="Times New Roman" w:hAnsi="Times New Roman" w:cs="Times New Roman"/>
          <w:sz w:val="24"/>
          <w:szCs w:val="24"/>
        </w:rPr>
        <w:t>http://www.resolutionfoundation.org/publications/an-ocean-apart/</w:t>
      </w:r>
    </w:p>
    <w:p w:rsidR="00BA318A" w:rsidRDefault="00BA318A" w:rsidP="00414101">
      <w:pPr>
        <w:rPr>
          <w:rFonts w:ascii="Times New Roman" w:hAnsi="Times New Roman" w:cs="Times New Roman"/>
          <w:sz w:val="24"/>
          <w:szCs w:val="24"/>
        </w:rPr>
      </w:pPr>
    </w:p>
    <w:p w:rsidR="007874FE" w:rsidRDefault="007874FE" w:rsidP="00414101">
      <w:pPr>
        <w:rPr>
          <w:rFonts w:ascii="Times New Roman" w:hAnsi="Times New Roman" w:cs="Times New Roman"/>
          <w:sz w:val="24"/>
          <w:szCs w:val="24"/>
        </w:rPr>
      </w:pPr>
      <w:r>
        <w:rPr>
          <w:rFonts w:ascii="Times New Roman" w:hAnsi="Times New Roman" w:cs="Times New Roman"/>
          <w:sz w:val="24"/>
          <w:szCs w:val="24"/>
        </w:rPr>
        <w:t xml:space="preserve">Economic and Social Research Council (2015) </w:t>
      </w:r>
      <w:r w:rsidRPr="007874FE">
        <w:rPr>
          <w:rFonts w:ascii="Times New Roman" w:hAnsi="Times New Roman" w:cs="Times New Roman"/>
          <w:i/>
          <w:sz w:val="24"/>
          <w:szCs w:val="24"/>
        </w:rPr>
        <w:t>Exploring the Use of Conditional Welfare</w:t>
      </w:r>
      <w:r>
        <w:rPr>
          <w:rFonts w:ascii="Times New Roman" w:hAnsi="Times New Roman" w:cs="Times New Roman"/>
          <w:sz w:val="24"/>
          <w:szCs w:val="24"/>
        </w:rPr>
        <w:t xml:space="preserve">, Evidence Briefing, </w:t>
      </w:r>
      <w:r w:rsidR="00511EDE">
        <w:rPr>
          <w:rFonts w:ascii="Times New Roman" w:hAnsi="Times New Roman" w:cs="Times New Roman"/>
          <w:sz w:val="24"/>
          <w:szCs w:val="24"/>
        </w:rPr>
        <w:t xml:space="preserve">July, </w:t>
      </w:r>
      <w:r>
        <w:rPr>
          <w:rFonts w:ascii="Times New Roman" w:hAnsi="Times New Roman" w:cs="Times New Roman"/>
          <w:sz w:val="24"/>
          <w:szCs w:val="24"/>
        </w:rPr>
        <w:t xml:space="preserve">available at </w:t>
      </w:r>
      <w:r w:rsidR="00542991" w:rsidRPr="00542991">
        <w:rPr>
          <w:rFonts w:ascii="Times New Roman" w:hAnsi="Times New Roman" w:cs="Times New Roman"/>
          <w:sz w:val="24"/>
          <w:szCs w:val="24"/>
        </w:rPr>
        <w:t>http://www.esrc.ac.uk/news-and-events/publications/evidence-briefings/exploring-the-use-of-conditional-welfare.aspx</w:t>
      </w:r>
    </w:p>
    <w:p w:rsidR="007874FE" w:rsidRDefault="007874FE" w:rsidP="00414101">
      <w:pPr>
        <w:rPr>
          <w:rFonts w:ascii="Times New Roman" w:hAnsi="Times New Roman" w:cs="Times New Roman"/>
          <w:sz w:val="24"/>
          <w:szCs w:val="24"/>
        </w:rPr>
      </w:pPr>
    </w:p>
    <w:p w:rsidR="005142E2" w:rsidRDefault="005142E2" w:rsidP="00414101">
      <w:pPr>
        <w:rPr>
          <w:rFonts w:ascii="Times New Roman" w:hAnsi="Times New Roman" w:cs="Times New Roman"/>
          <w:sz w:val="24"/>
          <w:szCs w:val="24"/>
        </w:rPr>
      </w:pPr>
      <w:r>
        <w:rPr>
          <w:rFonts w:ascii="Times New Roman" w:hAnsi="Times New Roman" w:cs="Times New Roman"/>
          <w:sz w:val="24"/>
          <w:szCs w:val="24"/>
        </w:rPr>
        <w:t xml:space="preserve">HM Treasury (2015) Summer Budget 2015, available at </w:t>
      </w:r>
      <w:r w:rsidRPr="005142E2">
        <w:rPr>
          <w:rFonts w:ascii="Times New Roman" w:hAnsi="Times New Roman" w:cs="Times New Roman"/>
          <w:sz w:val="24"/>
          <w:szCs w:val="24"/>
        </w:rPr>
        <w:t>https://www.gov.uk/government/publications/summer-budget-2015</w:t>
      </w:r>
    </w:p>
    <w:p w:rsidR="005142E2" w:rsidRDefault="005142E2" w:rsidP="00414101">
      <w:pPr>
        <w:rPr>
          <w:rFonts w:ascii="Times New Roman" w:hAnsi="Times New Roman" w:cs="Times New Roman"/>
          <w:sz w:val="24"/>
          <w:szCs w:val="24"/>
        </w:rPr>
      </w:pPr>
    </w:p>
    <w:p w:rsidR="00414101" w:rsidRDefault="00414101" w:rsidP="00414101">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(2015) </w:t>
      </w:r>
      <w:r w:rsidRPr="00414101">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w:t>
      </w:r>
      <w:r w:rsidRPr="00414101">
        <w:rPr>
          <w:rFonts w:ascii="Times New Roman" w:hAnsi="Times New Roman" w:cs="Times New Roman"/>
          <w:sz w:val="24"/>
          <w:szCs w:val="24"/>
        </w:rPr>
        <w:t>Fifth Report of Session 2014–15</w:t>
      </w:r>
      <w:r>
        <w:rPr>
          <w:rFonts w:ascii="Times New Roman" w:hAnsi="Times New Roman" w:cs="Times New Roman"/>
          <w:sz w:val="24"/>
          <w:szCs w:val="24"/>
        </w:rPr>
        <w:t xml:space="preserve">, HC 814, 24 March, at </w:t>
      </w:r>
      <w:r w:rsidRPr="00414101">
        <w:rPr>
          <w:rFonts w:ascii="Times New Roman" w:hAnsi="Times New Roman" w:cs="Times New Roman"/>
          <w:sz w:val="24"/>
          <w:szCs w:val="24"/>
        </w:rPr>
        <w:t>http://www.publications.parliament.uk/pa/cm201415/cmselect/cmworpen/814/814.pdf</w:t>
      </w:r>
    </w:p>
    <w:p w:rsidR="00414101" w:rsidRDefault="00414101" w:rsidP="007547AC">
      <w:pPr>
        <w:rPr>
          <w:rFonts w:ascii="Times New Roman" w:hAnsi="Times New Roman" w:cs="Times New Roman"/>
          <w:sz w:val="24"/>
          <w:szCs w:val="24"/>
        </w:rPr>
      </w:pPr>
    </w:p>
    <w:p w:rsidR="007547AC" w:rsidRPr="00E1663D" w:rsidRDefault="007547AC" w:rsidP="007547AC">
      <w:pPr>
        <w:rPr>
          <w:rFonts w:ascii="Times New Roman" w:hAnsi="Times New Roman" w:cs="Times New Roman"/>
          <w:sz w:val="24"/>
          <w:szCs w:val="24"/>
        </w:rPr>
      </w:pPr>
      <w:r w:rsidRPr="00E1663D">
        <w:rPr>
          <w:rFonts w:ascii="Times New Roman" w:hAnsi="Times New Roman" w:cs="Times New Roman"/>
          <w:sz w:val="24"/>
          <w:szCs w:val="24"/>
        </w:rPr>
        <w:t>Loopstra, Rachel</w:t>
      </w:r>
      <w:r>
        <w:rPr>
          <w:rFonts w:ascii="Times New Roman" w:hAnsi="Times New Roman" w:cs="Times New Roman"/>
          <w:sz w:val="24"/>
          <w:szCs w:val="24"/>
        </w:rPr>
        <w:t>,</w:t>
      </w:r>
      <w:r w:rsidRPr="00E1663D">
        <w:rPr>
          <w:rFonts w:ascii="Times New Roman" w:hAnsi="Times New Roman" w:cs="Times New Roman"/>
          <w:sz w:val="24"/>
          <w:szCs w:val="24"/>
        </w:rPr>
        <w:t xml:space="preserve"> Aaron Reeves</w:t>
      </w:r>
      <w:r>
        <w:rPr>
          <w:rFonts w:ascii="Times New Roman" w:hAnsi="Times New Roman" w:cs="Times New Roman"/>
          <w:sz w:val="24"/>
          <w:szCs w:val="24"/>
        </w:rPr>
        <w:t>,</w:t>
      </w:r>
      <w:r w:rsidRPr="00E1663D">
        <w:rPr>
          <w:rFonts w:ascii="Times New Roman" w:hAnsi="Times New Roman" w:cs="Times New Roman"/>
          <w:sz w:val="24"/>
          <w:szCs w:val="24"/>
        </w:rPr>
        <w:t xml:space="preserve"> Martin McKee</w:t>
      </w:r>
      <w:r>
        <w:rPr>
          <w:rFonts w:ascii="Times New Roman" w:hAnsi="Times New Roman" w:cs="Times New Roman"/>
          <w:sz w:val="24"/>
          <w:szCs w:val="24"/>
        </w:rPr>
        <w:t xml:space="preserve"> &amp;</w:t>
      </w:r>
      <w:r w:rsidRPr="00E1663D">
        <w:rPr>
          <w:rFonts w:ascii="Times New Roman" w:hAnsi="Times New Roman" w:cs="Times New Roman"/>
          <w:sz w:val="24"/>
          <w:szCs w:val="24"/>
        </w:rPr>
        <w:t xml:space="preserve"> David Stuckler</w:t>
      </w:r>
      <w:r>
        <w:rPr>
          <w:rFonts w:ascii="Times New Roman" w:hAnsi="Times New Roman" w:cs="Times New Roman"/>
          <w:sz w:val="24"/>
          <w:szCs w:val="24"/>
        </w:rPr>
        <w:t xml:space="preserve"> (2015) </w:t>
      </w:r>
      <w:r w:rsidRPr="00E1663D">
        <w:rPr>
          <w:rFonts w:ascii="Times New Roman" w:hAnsi="Times New Roman" w:cs="Times New Roman"/>
          <w:i/>
          <w:sz w:val="24"/>
          <w:szCs w:val="24"/>
        </w:rPr>
        <w:t>Do punitive approaches to unemployment benefit recipients increase welfare exit and employment? A cross-area analysis of UK sanctioning reforms</w:t>
      </w:r>
      <w:r>
        <w:rPr>
          <w:rFonts w:ascii="Times New Roman" w:hAnsi="Times New Roman" w:cs="Times New Roman"/>
          <w:sz w:val="24"/>
          <w:szCs w:val="24"/>
        </w:rPr>
        <w:t>,</w:t>
      </w:r>
      <w:r w:rsidRPr="00E1663D">
        <w:rPr>
          <w:rFonts w:ascii="Times New Roman" w:hAnsi="Times New Roman" w:cs="Times New Roman"/>
          <w:sz w:val="24"/>
          <w:szCs w:val="24"/>
        </w:rPr>
        <w:t xml:space="preserve"> Oxford University Department of Sociology,</w:t>
      </w:r>
    </w:p>
    <w:p w:rsidR="007547AC" w:rsidRPr="00E1663D" w:rsidRDefault="007547AC" w:rsidP="007547AC">
      <w:pPr>
        <w:rPr>
          <w:rFonts w:ascii="Times New Roman" w:hAnsi="Times New Roman" w:cs="Times New Roman"/>
          <w:sz w:val="24"/>
          <w:szCs w:val="24"/>
        </w:rPr>
      </w:pPr>
      <w:r>
        <w:rPr>
          <w:rFonts w:ascii="Times New Roman" w:hAnsi="Times New Roman" w:cs="Times New Roman"/>
          <w:sz w:val="24"/>
          <w:szCs w:val="24"/>
        </w:rPr>
        <w:t>Sociology Working Paper</w:t>
      </w:r>
      <w:r w:rsidRPr="00E1663D">
        <w:rPr>
          <w:rFonts w:ascii="Times New Roman" w:hAnsi="Times New Roman" w:cs="Times New Roman"/>
          <w:sz w:val="24"/>
          <w:szCs w:val="24"/>
        </w:rPr>
        <w:t xml:space="preserve"> N</w:t>
      </w:r>
      <w:r>
        <w:rPr>
          <w:rFonts w:ascii="Times New Roman" w:hAnsi="Times New Roman" w:cs="Times New Roman"/>
          <w:sz w:val="24"/>
          <w:szCs w:val="24"/>
        </w:rPr>
        <w:t>o.</w:t>
      </w:r>
      <w:r w:rsidRPr="00E1663D">
        <w:rPr>
          <w:rFonts w:ascii="Times New Roman" w:hAnsi="Times New Roman" w:cs="Times New Roman"/>
          <w:sz w:val="24"/>
          <w:szCs w:val="24"/>
        </w:rPr>
        <w:t xml:space="preserve"> 2015-01</w:t>
      </w:r>
      <w:r>
        <w:rPr>
          <w:rFonts w:ascii="Times New Roman" w:hAnsi="Times New Roman" w:cs="Times New Roman"/>
          <w:sz w:val="24"/>
          <w:szCs w:val="24"/>
        </w:rPr>
        <w:t xml:space="preserve">, January, at </w:t>
      </w:r>
      <w:r w:rsidR="0064652F" w:rsidRPr="0064652F">
        <w:rPr>
          <w:rFonts w:ascii="Times New Roman" w:hAnsi="Times New Roman" w:cs="Times New Roman"/>
          <w:sz w:val="24"/>
          <w:szCs w:val="24"/>
        </w:rPr>
        <w:t>http://www.sociology.ox.ac.uk/materials/papers/sanction120115-2.pdf</w:t>
      </w:r>
    </w:p>
    <w:p w:rsidR="007547AC" w:rsidRDefault="007547AC">
      <w:pPr>
        <w:rPr>
          <w:rFonts w:ascii="Times New Roman" w:hAnsi="Times New Roman" w:cs="Times New Roman"/>
          <w:bCs/>
          <w:sz w:val="24"/>
          <w:szCs w:val="24"/>
        </w:rPr>
      </w:pPr>
    </w:p>
    <w:p w:rsidR="00257DC4" w:rsidRDefault="00257DC4" w:rsidP="00257DC4">
      <w:pPr>
        <w:rPr>
          <w:rFonts w:ascii="Times New Roman" w:hAnsi="Times New Roman" w:cs="Times New Roman"/>
          <w:sz w:val="24"/>
          <w:szCs w:val="24"/>
        </w:rPr>
      </w:pPr>
      <w:r w:rsidRPr="009F1E34">
        <w:rPr>
          <w:rFonts w:ascii="Times New Roman" w:hAnsi="Times New Roman" w:cs="Times New Roman"/>
          <w:sz w:val="24"/>
          <w:szCs w:val="24"/>
        </w:rPr>
        <w:t>Machin</w:t>
      </w:r>
      <w:r>
        <w:rPr>
          <w:rFonts w:ascii="Times New Roman" w:hAnsi="Times New Roman" w:cs="Times New Roman"/>
          <w:sz w:val="24"/>
          <w:szCs w:val="24"/>
        </w:rPr>
        <w:t>,</w:t>
      </w:r>
      <w:r w:rsidRPr="009F1E34">
        <w:rPr>
          <w:rFonts w:ascii="Times New Roman" w:hAnsi="Times New Roman" w:cs="Times New Roman"/>
          <w:sz w:val="24"/>
          <w:szCs w:val="24"/>
        </w:rPr>
        <w:t xml:space="preserve"> Stephen </w:t>
      </w:r>
      <w:r>
        <w:rPr>
          <w:rFonts w:ascii="Times New Roman" w:hAnsi="Times New Roman" w:cs="Times New Roman"/>
          <w:sz w:val="24"/>
          <w:szCs w:val="24"/>
        </w:rPr>
        <w:t>and</w:t>
      </w:r>
      <w:r w:rsidRPr="009F1E34">
        <w:rPr>
          <w:rFonts w:ascii="Times New Roman" w:hAnsi="Times New Roman" w:cs="Times New Roman"/>
          <w:sz w:val="24"/>
          <w:szCs w:val="24"/>
        </w:rPr>
        <w:t xml:space="preserve"> Marie</w:t>
      </w:r>
      <w:r>
        <w:rPr>
          <w:rFonts w:ascii="Times New Roman" w:hAnsi="Times New Roman" w:cs="Times New Roman"/>
          <w:sz w:val="24"/>
          <w:szCs w:val="24"/>
        </w:rPr>
        <w:t xml:space="preserve">, </w:t>
      </w:r>
      <w:r w:rsidRPr="009F1E34">
        <w:rPr>
          <w:rFonts w:ascii="Times New Roman" w:hAnsi="Times New Roman" w:cs="Times New Roman"/>
          <w:sz w:val="24"/>
          <w:szCs w:val="24"/>
        </w:rPr>
        <w:t xml:space="preserve">Olivier (2006) </w:t>
      </w:r>
      <w:r>
        <w:rPr>
          <w:rFonts w:ascii="Times New Roman" w:hAnsi="Times New Roman" w:cs="Times New Roman"/>
          <w:sz w:val="24"/>
          <w:szCs w:val="24"/>
        </w:rPr>
        <w:t>‘</w:t>
      </w:r>
      <w:r w:rsidRPr="009F1E34">
        <w:rPr>
          <w:rFonts w:ascii="Times New Roman" w:hAnsi="Times New Roman" w:cs="Times New Roman"/>
          <w:sz w:val="24"/>
          <w:szCs w:val="24"/>
        </w:rPr>
        <w:t>Crime and benefit sanctions</w:t>
      </w:r>
      <w:r>
        <w:rPr>
          <w:rFonts w:ascii="Times New Roman" w:hAnsi="Times New Roman" w:cs="Times New Roman"/>
          <w:sz w:val="24"/>
          <w:szCs w:val="24"/>
        </w:rPr>
        <w:t xml:space="preserve">’, </w:t>
      </w:r>
      <w:r w:rsidRPr="00736A51">
        <w:rPr>
          <w:rFonts w:ascii="Times New Roman" w:hAnsi="Times New Roman" w:cs="Times New Roman"/>
          <w:i/>
          <w:sz w:val="24"/>
          <w:szCs w:val="24"/>
        </w:rPr>
        <w:t>Portuguese Economic Journal</w:t>
      </w:r>
      <w:r w:rsidRPr="009F1E34">
        <w:rPr>
          <w:rFonts w:ascii="Times New Roman" w:hAnsi="Times New Roman" w:cs="Times New Roman"/>
          <w:sz w:val="24"/>
          <w:szCs w:val="24"/>
        </w:rPr>
        <w:t xml:space="preserve"> 5</w:t>
      </w:r>
      <w:r>
        <w:rPr>
          <w:rFonts w:ascii="Times New Roman" w:hAnsi="Times New Roman" w:cs="Times New Roman"/>
          <w:sz w:val="24"/>
          <w:szCs w:val="24"/>
        </w:rPr>
        <w:t xml:space="preserve">, </w:t>
      </w:r>
      <w:r w:rsidRPr="009F1E34">
        <w:rPr>
          <w:rFonts w:ascii="Times New Roman" w:hAnsi="Times New Roman" w:cs="Times New Roman"/>
          <w:sz w:val="24"/>
          <w:szCs w:val="24"/>
        </w:rPr>
        <w:t>149–165</w:t>
      </w:r>
    </w:p>
    <w:p w:rsidR="00257DC4" w:rsidRDefault="00257DC4" w:rsidP="00257DC4">
      <w:pPr>
        <w:rPr>
          <w:rFonts w:ascii="Times New Roman" w:hAnsi="Times New Roman" w:cs="Times New Roman"/>
          <w:sz w:val="24"/>
          <w:szCs w:val="24"/>
        </w:rPr>
      </w:pPr>
    </w:p>
    <w:p w:rsidR="00DF2588" w:rsidRPr="00884221" w:rsidRDefault="00DF2588" w:rsidP="00DF2588">
      <w:pPr>
        <w:rPr>
          <w:rFonts w:ascii="Times New Roman" w:hAnsi="Times New Roman" w:cs="Times New Roman"/>
          <w:sz w:val="24"/>
          <w:szCs w:val="24"/>
        </w:rPr>
      </w:pPr>
      <w:r w:rsidRPr="00884221">
        <w:rPr>
          <w:rFonts w:ascii="Times New Roman" w:hAnsi="Times New Roman" w:cs="Times New Roman"/>
          <w:sz w:val="24"/>
          <w:szCs w:val="24"/>
        </w:rPr>
        <w:t>Peters</w:t>
      </w:r>
      <w:r>
        <w:rPr>
          <w:rFonts w:ascii="Times New Roman" w:hAnsi="Times New Roman" w:cs="Times New Roman"/>
          <w:sz w:val="24"/>
          <w:szCs w:val="24"/>
        </w:rPr>
        <w:t>, Mark</w:t>
      </w:r>
      <w:r w:rsidRPr="00884221">
        <w:rPr>
          <w:rFonts w:ascii="Times New Roman" w:hAnsi="Times New Roman" w:cs="Times New Roman"/>
          <w:sz w:val="24"/>
          <w:szCs w:val="24"/>
        </w:rPr>
        <w:t xml:space="preserve"> and Joyce</w:t>
      </w:r>
      <w:r>
        <w:rPr>
          <w:rFonts w:ascii="Times New Roman" w:hAnsi="Times New Roman" w:cs="Times New Roman"/>
          <w:sz w:val="24"/>
          <w:szCs w:val="24"/>
        </w:rPr>
        <w:t>, Lucy</w:t>
      </w:r>
      <w:r w:rsidRPr="00884221">
        <w:rPr>
          <w:rFonts w:ascii="Times New Roman" w:hAnsi="Times New Roman" w:cs="Times New Roman"/>
          <w:sz w:val="24"/>
          <w:szCs w:val="24"/>
        </w:rPr>
        <w:t xml:space="preserve"> (2006) </w:t>
      </w:r>
      <w:r w:rsidRPr="001E5B19">
        <w:rPr>
          <w:rFonts w:ascii="Times New Roman" w:hAnsi="Times New Roman" w:cs="Times New Roman"/>
          <w:i/>
          <w:sz w:val="24"/>
          <w:szCs w:val="24"/>
        </w:rPr>
        <w:t>A review of the JSA sanctions regime: Summary findings</w:t>
      </w:r>
      <w:r w:rsidRPr="00884221">
        <w:rPr>
          <w:rFonts w:ascii="Times New Roman" w:hAnsi="Times New Roman" w:cs="Times New Roman"/>
          <w:sz w:val="24"/>
          <w:szCs w:val="24"/>
        </w:rPr>
        <w:t>, DWP Research</w:t>
      </w:r>
      <w:r>
        <w:rPr>
          <w:rFonts w:ascii="Times New Roman" w:hAnsi="Times New Roman" w:cs="Times New Roman"/>
          <w:sz w:val="24"/>
          <w:szCs w:val="24"/>
        </w:rPr>
        <w:t xml:space="preserve"> Report No. 313</w:t>
      </w:r>
    </w:p>
    <w:p w:rsidR="00DF2588" w:rsidRDefault="00DF2588" w:rsidP="00DF2588">
      <w:pPr>
        <w:rPr>
          <w:rFonts w:ascii="Times New Roman" w:hAnsi="Times New Roman" w:cs="Times New Roman"/>
          <w:sz w:val="24"/>
          <w:szCs w:val="24"/>
        </w:rPr>
      </w:pPr>
    </w:p>
    <w:p w:rsidR="00BF7174" w:rsidRDefault="00BF7174" w:rsidP="00BF7174">
      <w:pPr>
        <w:rPr>
          <w:rFonts w:ascii="Times New Roman" w:hAnsi="Times New Roman" w:cs="Times New Roman"/>
          <w:sz w:val="24"/>
          <w:szCs w:val="24"/>
        </w:rPr>
      </w:pPr>
      <w:r>
        <w:rPr>
          <w:rFonts w:ascii="Times New Roman" w:hAnsi="Times New Roman" w:cs="Times New Roman"/>
          <w:sz w:val="24"/>
          <w:szCs w:val="24"/>
        </w:rPr>
        <w:t xml:space="preserve">Social Security Advisory Committee (2015) </w:t>
      </w:r>
      <w:r w:rsidRPr="00BF7174">
        <w:rPr>
          <w:rFonts w:ascii="Times New Roman" w:hAnsi="Times New Roman" w:cs="Times New Roman"/>
          <w:i/>
          <w:sz w:val="24"/>
          <w:szCs w:val="24"/>
        </w:rPr>
        <w:t>Universal Credit: priorities for action</w:t>
      </w:r>
      <w:r>
        <w:rPr>
          <w:rFonts w:ascii="Times New Roman" w:hAnsi="Times New Roman" w:cs="Times New Roman"/>
          <w:sz w:val="24"/>
          <w:szCs w:val="24"/>
        </w:rPr>
        <w:t xml:space="preserve">, </w:t>
      </w:r>
      <w:r w:rsidRPr="00BF7174">
        <w:rPr>
          <w:rFonts w:ascii="Times New Roman" w:hAnsi="Times New Roman" w:cs="Times New Roman"/>
          <w:sz w:val="24"/>
          <w:szCs w:val="24"/>
        </w:rPr>
        <w:t>A study by the Social Security Advisory Committee</w:t>
      </w:r>
      <w:r>
        <w:rPr>
          <w:rFonts w:ascii="Times New Roman" w:hAnsi="Times New Roman" w:cs="Times New Roman"/>
          <w:sz w:val="24"/>
          <w:szCs w:val="24"/>
        </w:rPr>
        <w:t>,</w:t>
      </w:r>
      <w:r w:rsidRPr="00BF7174">
        <w:rPr>
          <w:rFonts w:ascii="Times New Roman" w:hAnsi="Times New Roman" w:cs="Times New Roman"/>
          <w:sz w:val="24"/>
          <w:szCs w:val="24"/>
        </w:rPr>
        <w:t xml:space="preserve"> Occasional Paper No. 15</w:t>
      </w:r>
      <w:r>
        <w:rPr>
          <w:rFonts w:ascii="Times New Roman" w:hAnsi="Times New Roman" w:cs="Times New Roman"/>
          <w:sz w:val="24"/>
          <w:szCs w:val="24"/>
        </w:rPr>
        <w:t xml:space="preserve">, </w:t>
      </w:r>
      <w:r w:rsidRPr="00BF7174">
        <w:rPr>
          <w:rFonts w:ascii="Times New Roman" w:hAnsi="Times New Roman" w:cs="Times New Roman"/>
          <w:sz w:val="24"/>
          <w:szCs w:val="24"/>
        </w:rPr>
        <w:t>July</w:t>
      </w:r>
      <w:r w:rsidR="00947815">
        <w:rPr>
          <w:rFonts w:ascii="Times New Roman" w:hAnsi="Times New Roman" w:cs="Times New Roman"/>
          <w:sz w:val="24"/>
          <w:szCs w:val="24"/>
        </w:rPr>
        <w:t xml:space="preserve">, available at </w:t>
      </w:r>
      <w:r w:rsidR="00947815" w:rsidRPr="00947815">
        <w:rPr>
          <w:rFonts w:ascii="Times New Roman" w:hAnsi="Times New Roman" w:cs="Times New Roman"/>
          <w:sz w:val="24"/>
          <w:szCs w:val="24"/>
        </w:rPr>
        <w:t>https://www.gov.uk/government/publications/ssac-occasional-paper-15-universal-credit-priorities-for-action</w:t>
      </w:r>
    </w:p>
    <w:p w:rsidR="00BF7174" w:rsidRDefault="00BF7174" w:rsidP="00887A10">
      <w:pPr>
        <w:rPr>
          <w:rFonts w:ascii="Times New Roman" w:hAnsi="Times New Roman" w:cs="Times New Roman"/>
          <w:sz w:val="24"/>
          <w:szCs w:val="24"/>
        </w:rPr>
      </w:pPr>
    </w:p>
    <w:p w:rsidR="00887A10" w:rsidRPr="009F1CA9" w:rsidRDefault="00887A10" w:rsidP="00887A10">
      <w:pPr>
        <w:rPr>
          <w:rFonts w:ascii="Times New Roman" w:hAnsi="Times New Roman" w:cs="Times New Roman"/>
          <w:sz w:val="24"/>
          <w:szCs w:val="24"/>
        </w:rPr>
      </w:pPr>
      <w:r w:rsidRPr="00887A10">
        <w:rPr>
          <w:rFonts w:ascii="Times New Roman" w:hAnsi="Times New Roman" w:cs="Times New Roman"/>
          <w:sz w:val="24"/>
          <w:szCs w:val="24"/>
        </w:rPr>
        <w:t>Tinson</w:t>
      </w:r>
      <w:r>
        <w:rPr>
          <w:rFonts w:ascii="Times New Roman" w:hAnsi="Times New Roman" w:cs="Times New Roman"/>
          <w:sz w:val="24"/>
          <w:szCs w:val="24"/>
        </w:rPr>
        <w:t>,</w:t>
      </w:r>
      <w:r w:rsidRPr="00887A10">
        <w:rPr>
          <w:rFonts w:ascii="Times New Roman" w:hAnsi="Times New Roman" w:cs="Times New Roman"/>
          <w:sz w:val="24"/>
          <w:szCs w:val="24"/>
        </w:rPr>
        <w:t xml:space="preserve"> Adam</w:t>
      </w:r>
      <w:r>
        <w:rPr>
          <w:rFonts w:ascii="Times New Roman" w:hAnsi="Times New Roman" w:cs="Times New Roman"/>
          <w:sz w:val="24"/>
          <w:szCs w:val="24"/>
        </w:rPr>
        <w:t xml:space="preserve"> (2015) </w:t>
      </w:r>
      <w:r w:rsidRPr="00130B4F">
        <w:rPr>
          <w:rFonts w:ascii="Times New Roman" w:hAnsi="Times New Roman" w:cs="Times New Roman"/>
          <w:i/>
          <w:sz w:val="24"/>
          <w:szCs w:val="24"/>
        </w:rPr>
        <w:t xml:space="preserve">The </w:t>
      </w:r>
      <w:r w:rsidR="00130B4F">
        <w:rPr>
          <w:rFonts w:ascii="Times New Roman" w:hAnsi="Times New Roman" w:cs="Times New Roman"/>
          <w:i/>
          <w:sz w:val="24"/>
          <w:szCs w:val="24"/>
        </w:rPr>
        <w:t>Rise of S</w:t>
      </w:r>
      <w:r w:rsidRPr="00130B4F">
        <w:rPr>
          <w:rFonts w:ascii="Times New Roman" w:hAnsi="Times New Roman" w:cs="Times New Roman"/>
          <w:i/>
          <w:sz w:val="24"/>
          <w:szCs w:val="24"/>
        </w:rPr>
        <w:t>anctioning in Great Britain</w:t>
      </w:r>
      <w:r>
        <w:rPr>
          <w:rFonts w:ascii="Times New Roman" w:hAnsi="Times New Roman" w:cs="Times New Roman"/>
          <w:sz w:val="24"/>
          <w:szCs w:val="24"/>
        </w:rPr>
        <w:t xml:space="preserve">, </w:t>
      </w:r>
      <w:r w:rsidR="005C380E">
        <w:rPr>
          <w:rFonts w:ascii="Times New Roman" w:hAnsi="Times New Roman" w:cs="Times New Roman"/>
          <w:sz w:val="24"/>
          <w:szCs w:val="24"/>
        </w:rPr>
        <w:t xml:space="preserve">London, New Policy Institute, </w:t>
      </w:r>
      <w:r>
        <w:rPr>
          <w:rFonts w:ascii="Times New Roman" w:hAnsi="Times New Roman" w:cs="Times New Roman"/>
          <w:sz w:val="24"/>
          <w:szCs w:val="24"/>
        </w:rPr>
        <w:t xml:space="preserve">June, available at </w:t>
      </w:r>
    </w:p>
    <w:p w:rsidR="00300F5C" w:rsidRDefault="00887A10">
      <w:pPr>
        <w:rPr>
          <w:rFonts w:ascii="Times New Roman" w:hAnsi="Times New Roman" w:cs="Times New Roman"/>
          <w:sz w:val="24"/>
          <w:szCs w:val="24"/>
        </w:rPr>
      </w:pPr>
      <w:r w:rsidRPr="00887A10">
        <w:rPr>
          <w:rFonts w:ascii="Times New Roman" w:hAnsi="Times New Roman" w:cs="Times New Roman"/>
          <w:sz w:val="24"/>
          <w:szCs w:val="24"/>
        </w:rPr>
        <w:t>http://npi.org.uk/publications/social-security-and-welfare-reform/rise-sanctioning-great-britain/</w:t>
      </w:r>
    </w:p>
    <w:p w:rsidR="00887A10" w:rsidRPr="002E261A" w:rsidRDefault="00887A10">
      <w:pPr>
        <w:rPr>
          <w:rFonts w:ascii="Times New Roman" w:hAnsi="Times New Roman" w:cs="Times New Roman"/>
          <w:sz w:val="24"/>
          <w:szCs w:val="24"/>
        </w:rPr>
        <w:sectPr w:rsidR="00887A10" w:rsidRPr="002E261A" w:rsidSect="00A51129">
          <w:headerReference w:type="default" r:id="rId23"/>
          <w:endnotePr>
            <w:numFmt w:val="decimal"/>
          </w:endnotePr>
          <w:type w:val="continuous"/>
          <w:pgSz w:w="11906" w:h="16838"/>
          <w:pgMar w:top="1440" w:right="1440" w:bottom="1440" w:left="1440" w:header="708" w:footer="708" w:gutter="0"/>
          <w:cols w:space="708"/>
          <w:titlePg/>
          <w:docGrid w:linePitch="360"/>
        </w:sect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1</w:t>
      </w:r>
    </w:p>
    <w:p w:rsidR="00300F5C" w:rsidRDefault="002129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20125" cy="5524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20125" cy="5524500"/>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Default="00300F5C">
      <w:pPr>
        <w:rPr>
          <w:rFonts w:ascii="Times New Roman" w:hAnsi="Times New Roman" w:cs="Times New Roman"/>
          <w:b/>
          <w:bCs/>
          <w:sz w:val="24"/>
          <w:szCs w:val="24"/>
        </w:rPr>
      </w:pPr>
      <w:r>
        <w:rPr>
          <w:rFonts w:ascii="Times New Roman" w:hAnsi="Times New Roman" w:cs="Times New Roman"/>
          <w:b/>
          <w:bCs/>
          <w:sz w:val="24"/>
          <w:szCs w:val="24"/>
        </w:rPr>
        <w:t>Figure 2</w:t>
      </w:r>
    </w:p>
    <w:p w:rsidR="00300F5C" w:rsidRDefault="002129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553450" cy="5362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53450" cy="536257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3</w:t>
      </w:r>
    </w:p>
    <w:p w:rsidR="00300F5C" w:rsidRDefault="002129F0">
      <w:r>
        <w:rPr>
          <w:noProof/>
          <w:lang w:eastAsia="en-GB"/>
        </w:rPr>
        <w:drawing>
          <wp:inline distT="0" distB="0" distL="0" distR="0">
            <wp:extent cx="8496300" cy="5343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96300" cy="5343525"/>
                    </a:xfrm>
                    <a:prstGeom prst="rect">
                      <a:avLst/>
                    </a:prstGeom>
                    <a:noFill/>
                    <a:ln>
                      <a:noFill/>
                    </a:ln>
                  </pic:spPr>
                </pic:pic>
              </a:graphicData>
            </a:graphic>
          </wp:inline>
        </w:drawing>
      </w:r>
    </w:p>
    <w:p w:rsidR="00300F5C" w:rsidRPr="00944605" w:rsidRDefault="00300F5C">
      <w:pPr>
        <w:rPr>
          <w:rFonts w:ascii="Times New Roman" w:hAnsi="Times New Roman" w:cs="Times New Roman"/>
          <w:b/>
          <w:bCs/>
          <w:sz w:val="24"/>
          <w:szCs w:val="24"/>
        </w:rPr>
      </w:pPr>
      <w:r>
        <w:rPr>
          <w:rFonts w:ascii="Times New Roman" w:hAnsi="Times New Roman" w:cs="Times New Roman"/>
          <w:b/>
          <w:bCs/>
          <w:sz w:val="24"/>
          <w:szCs w:val="24"/>
        </w:rPr>
        <w:t>Figure 4</w:t>
      </w:r>
    </w:p>
    <w:p w:rsidR="00300F5C" w:rsidRDefault="002129F0">
      <w:r>
        <w:rPr>
          <w:noProof/>
          <w:lang w:eastAsia="en-GB"/>
        </w:rPr>
        <w:drawing>
          <wp:inline distT="0" distB="0" distL="0" distR="0">
            <wp:extent cx="8743950" cy="5543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43950" cy="5543550"/>
                    </a:xfrm>
                    <a:prstGeom prst="rect">
                      <a:avLst/>
                    </a:prstGeom>
                    <a:noFill/>
                    <a:ln>
                      <a:noFill/>
                    </a:ln>
                  </pic:spPr>
                </pic:pic>
              </a:graphicData>
            </a:graphic>
          </wp:inline>
        </w:drawing>
      </w:r>
    </w:p>
    <w:p w:rsidR="00ED2284" w:rsidRDefault="00ED2284">
      <w:pPr>
        <w:rPr>
          <w:rFonts w:ascii="Times New Roman" w:hAnsi="Times New Roman" w:cs="Times New Roman"/>
          <w:b/>
          <w:bCs/>
          <w:sz w:val="24"/>
          <w:szCs w:val="24"/>
        </w:rPr>
      </w:pPr>
      <w:r>
        <w:rPr>
          <w:rFonts w:ascii="Times New Roman" w:hAnsi="Times New Roman" w:cs="Times New Roman"/>
          <w:b/>
          <w:bCs/>
          <w:sz w:val="24"/>
          <w:szCs w:val="24"/>
        </w:rPr>
        <w:t>Figure 5</w:t>
      </w:r>
    </w:p>
    <w:p w:rsidR="00123B74" w:rsidRDefault="002129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582025" cy="5448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82025" cy="5448300"/>
                    </a:xfrm>
                    <a:prstGeom prst="rect">
                      <a:avLst/>
                    </a:prstGeom>
                    <a:noFill/>
                    <a:ln>
                      <a:noFill/>
                    </a:ln>
                  </pic:spPr>
                </pic:pic>
              </a:graphicData>
            </a:graphic>
          </wp:inline>
        </w:drawing>
      </w:r>
    </w:p>
    <w:p w:rsidR="00300F5C" w:rsidRDefault="00ED2284">
      <w:pPr>
        <w:rPr>
          <w:rFonts w:ascii="Times New Roman" w:hAnsi="Times New Roman" w:cs="Times New Roman"/>
          <w:b/>
          <w:bCs/>
          <w:sz w:val="24"/>
          <w:szCs w:val="24"/>
        </w:rPr>
      </w:pPr>
      <w:r>
        <w:rPr>
          <w:rFonts w:ascii="Times New Roman" w:hAnsi="Times New Roman" w:cs="Times New Roman"/>
          <w:b/>
          <w:bCs/>
          <w:sz w:val="24"/>
          <w:szCs w:val="24"/>
        </w:rPr>
        <w:t>Figure 6</w:t>
      </w:r>
    </w:p>
    <w:p w:rsidR="00770A50" w:rsidRPr="00893375" w:rsidRDefault="002129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15375" cy="5543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15375" cy="5543550"/>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BA1F93" w:rsidRDefault="00BA1F93">
      <w:pPr>
        <w:rPr>
          <w:rFonts w:ascii="Times New Roman" w:hAnsi="Times New Roman" w:cs="Times New Roman"/>
          <w:b/>
          <w:bCs/>
          <w:color w:val="000000" w:themeColor="text1"/>
          <w:sz w:val="24"/>
          <w:szCs w:val="24"/>
        </w:rPr>
      </w:pPr>
      <w:r w:rsidRPr="00BA1F93">
        <w:rPr>
          <w:rFonts w:ascii="Times New Roman" w:hAnsi="Times New Roman" w:cs="Times New Roman"/>
          <w:b/>
          <w:bCs/>
          <w:color w:val="000000" w:themeColor="text1"/>
          <w:sz w:val="24"/>
          <w:szCs w:val="24"/>
        </w:rPr>
        <w:t>Figure 7</w:t>
      </w:r>
    </w:p>
    <w:p w:rsidR="000621A7" w:rsidRDefault="002129F0">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763000" cy="529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63000" cy="5295900"/>
                    </a:xfrm>
                    <a:prstGeom prst="rect">
                      <a:avLst/>
                    </a:prstGeom>
                    <a:noFill/>
                    <a:ln>
                      <a:noFill/>
                    </a:ln>
                  </pic:spPr>
                </pic:pic>
              </a:graphicData>
            </a:graphic>
          </wp:inline>
        </w:drawing>
      </w:r>
    </w:p>
    <w:p w:rsidR="005340D6" w:rsidRDefault="005340D6">
      <w:pPr>
        <w:rPr>
          <w:rFonts w:ascii="Times New Roman" w:hAnsi="Times New Roman" w:cs="Times New Roman"/>
          <w:b/>
          <w:bCs/>
          <w:color w:val="000000" w:themeColor="text1"/>
          <w:sz w:val="24"/>
          <w:szCs w:val="24"/>
        </w:rPr>
      </w:pPr>
    </w:p>
    <w:p w:rsidR="005340D6" w:rsidRDefault="005340D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8</w:t>
      </w:r>
    </w:p>
    <w:p w:rsidR="005340D6" w:rsidRDefault="002129F0">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639175" cy="5372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39175" cy="5372100"/>
                    </a:xfrm>
                    <a:prstGeom prst="rect">
                      <a:avLst/>
                    </a:prstGeom>
                    <a:noFill/>
                    <a:ln>
                      <a:noFill/>
                    </a:ln>
                  </pic:spPr>
                </pic:pic>
              </a:graphicData>
            </a:graphic>
          </wp:inline>
        </w:drawing>
      </w:r>
    </w:p>
    <w:p w:rsidR="00C573A6" w:rsidRDefault="00C573A6">
      <w:pPr>
        <w:rPr>
          <w:rFonts w:ascii="Times New Roman" w:hAnsi="Times New Roman" w:cs="Times New Roman"/>
          <w:b/>
          <w:bCs/>
          <w:color w:val="000000" w:themeColor="text1"/>
          <w:sz w:val="24"/>
          <w:szCs w:val="24"/>
        </w:rPr>
      </w:pPr>
    </w:p>
    <w:p w:rsidR="00C573A6" w:rsidRDefault="00C573A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9</w:t>
      </w:r>
    </w:p>
    <w:p w:rsidR="0026272F" w:rsidRDefault="002129F0">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743950" cy="5219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43950" cy="5219700"/>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Default="00C573A6">
      <w:pPr>
        <w:rPr>
          <w:rFonts w:ascii="Times New Roman" w:hAnsi="Times New Roman" w:cs="Times New Roman"/>
          <w:b/>
          <w:bCs/>
          <w:sz w:val="24"/>
          <w:szCs w:val="24"/>
        </w:rPr>
      </w:pPr>
      <w:r>
        <w:rPr>
          <w:rFonts w:ascii="Times New Roman" w:hAnsi="Times New Roman" w:cs="Times New Roman"/>
          <w:b/>
          <w:bCs/>
          <w:sz w:val="24"/>
          <w:szCs w:val="24"/>
        </w:rPr>
        <w:t>Figure 10</w:t>
      </w:r>
    </w:p>
    <w:p w:rsidR="00BA1F93" w:rsidRDefault="002129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86800" cy="5324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86800" cy="5324475"/>
                    </a:xfrm>
                    <a:prstGeom prst="rect">
                      <a:avLst/>
                    </a:prstGeom>
                    <a:noFill/>
                    <a:ln>
                      <a:noFill/>
                    </a:ln>
                  </pic:spPr>
                </pic:pic>
              </a:graphicData>
            </a:graphic>
          </wp:inline>
        </w:drawing>
      </w:r>
    </w:p>
    <w:p w:rsidR="00BA1F93" w:rsidRDefault="00C573A6">
      <w:pPr>
        <w:rPr>
          <w:rFonts w:ascii="Times New Roman" w:hAnsi="Times New Roman" w:cs="Times New Roman"/>
          <w:b/>
          <w:bCs/>
          <w:sz w:val="24"/>
          <w:szCs w:val="24"/>
        </w:rPr>
      </w:pPr>
      <w:r>
        <w:rPr>
          <w:rFonts w:ascii="Times New Roman" w:hAnsi="Times New Roman" w:cs="Times New Roman"/>
          <w:b/>
          <w:bCs/>
          <w:sz w:val="24"/>
          <w:szCs w:val="24"/>
        </w:rPr>
        <w:t>Figure 11</w:t>
      </w:r>
    </w:p>
    <w:p w:rsidR="00FC5100" w:rsidRDefault="002129F0">
      <w:pPr>
        <w:rPr>
          <w:rFonts w:ascii="Times New Roman" w:hAnsi="Times New Roman" w:cs="Times New Roman"/>
          <w:b/>
          <w:bCs/>
          <w:sz w:val="24"/>
          <w:szCs w:val="24"/>
        </w:rPr>
      </w:pPr>
      <w:r>
        <w:rPr>
          <w:rFonts w:ascii="Times New Roman" w:hAnsi="Times New Roman" w:cs="Times New Roman"/>
          <w:b/>
          <w:bCs/>
          <w:noProof/>
          <w:color w:val="000000" w:themeColor="text1"/>
          <w:sz w:val="24"/>
          <w:szCs w:val="24"/>
          <w:lang w:eastAsia="en-GB"/>
        </w:rPr>
        <w:drawing>
          <wp:inline distT="0" distB="0" distL="0" distR="0">
            <wp:extent cx="8620125" cy="5276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20125" cy="5276850"/>
                    </a:xfrm>
                    <a:prstGeom prst="rect">
                      <a:avLst/>
                    </a:prstGeom>
                    <a:noFill/>
                    <a:ln>
                      <a:noFill/>
                    </a:ln>
                  </pic:spPr>
                </pic:pic>
              </a:graphicData>
            </a:graphic>
          </wp:inline>
        </w:drawing>
      </w:r>
    </w:p>
    <w:p w:rsidR="00D11FDF" w:rsidRDefault="00D11FDF">
      <w:pPr>
        <w:rPr>
          <w:rFonts w:ascii="Times New Roman" w:hAnsi="Times New Roman" w:cs="Times New Roman"/>
          <w:b/>
          <w:bCs/>
          <w:sz w:val="24"/>
          <w:szCs w:val="24"/>
        </w:rPr>
      </w:pPr>
    </w:p>
    <w:p w:rsidR="00FC5100" w:rsidRDefault="009305B5">
      <w:pPr>
        <w:rPr>
          <w:rFonts w:ascii="Times New Roman" w:hAnsi="Times New Roman" w:cs="Times New Roman"/>
          <w:b/>
          <w:bCs/>
          <w:sz w:val="24"/>
          <w:szCs w:val="24"/>
        </w:rPr>
      </w:pPr>
      <w:r>
        <w:rPr>
          <w:rFonts w:ascii="Times New Roman" w:hAnsi="Times New Roman" w:cs="Times New Roman"/>
          <w:b/>
          <w:bCs/>
          <w:sz w:val="24"/>
          <w:szCs w:val="24"/>
        </w:rPr>
        <w:t>Figure 1</w:t>
      </w:r>
      <w:r w:rsidR="00C573A6">
        <w:rPr>
          <w:rFonts w:ascii="Times New Roman" w:hAnsi="Times New Roman" w:cs="Times New Roman"/>
          <w:b/>
          <w:bCs/>
          <w:sz w:val="24"/>
          <w:szCs w:val="24"/>
        </w:rPr>
        <w:t>2</w:t>
      </w:r>
    </w:p>
    <w:p w:rsidR="009305B5" w:rsidRDefault="002129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53475" cy="53625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53475" cy="5362575"/>
                    </a:xfrm>
                    <a:prstGeom prst="rect">
                      <a:avLst/>
                    </a:prstGeom>
                    <a:noFill/>
                    <a:ln>
                      <a:noFill/>
                    </a:ln>
                  </pic:spPr>
                </pic:pic>
              </a:graphicData>
            </a:graphic>
          </wp:inline>
        </w:drawing>
      </w:r>
    </w:p>
    <w:p w:rsidR="009305B5" w:rsidRDefault="009305B5">
      <w:pPr>
        <w:rPr>
          <w:rFonts w:ascii="Times New Roman" w:hAnsi="Times New Roman" w:cs="Times New Roman"/>
          <w:b/>
          <w:bCs/>
          <w:sz w:val="24"/>
          <w:szCs w:val="24"/>
        </w:rPr>
      </w:pPr>
    </w:p>
    <w:p w:rsidR="00300F5C" w:rsidRDefault="00300F5C">
      <w:pPr>
        <w:rPr>
          <w:rFonts w:ascii="Times New Roman" w:hAnsi="Times New Roman" w:cs="Times New Roman"/>
          <w:b/>
          <w:bCs/>
          <w:sz w:val="24"/>
          <w:szCs w:val="24"/>
        </w:rPr>
        <w:sectPr w:rsidR="00300F5C" w:rsidSect="007D0CBE">
          <w:pgSz w:w="16838" w:h="11906" w:orient="landscape"/>
          <w:pgMar w:top="1440" w:right="1440" w:bottom="1440" w:left="1440" w:header="708" w:footer="708" w:gutter="0"/>
          <w:cols w:space="708"/>
          <w:docGrid w:linePitch="360"/>
        </w:sectPr>
      </w:pPr>
    </w:p>
    <w:p w:rsidR="00F32B56" w:rsidRDefault="00F32B56" w:rsidP="00F32B56">
      <w:pPr>
        <w:spacing w:before="120"/>
        <w:rPr>
          <w:rFonts w:ascii="Times New Roman" w:hAnsi="Times New Roman" w:cs="Times New Roman"/>
          <w:b/>
          <w:sz w:val="24"/>
          <w:szCs w:val="24"/>
        </w:rPr>
      </w:pPr>
      <w:r w:rsidRPr="00F32B56">
        <w:rPr>
          <w:rFonts w:ascii="Times New Roman" w:hAnsi="Times New Roman" w:cs="Times New Roman"/>
          <w:b/>
          <w:sz w:val="24"/>
          <w:szCs w:val="24"/>
        </w:rPr>
        <w:t>A</w:t>
      </w:r>
      <w:r>
        <w:rPr>
          <w:rFonts w:ascii="Times New Roman" w:hAnsi="Times New Roman" w:cs="Times New Roman"/>
          <w:b/>
          <w:sz w:val="24"/>
          <w:szCs w:val="24"/>
        </w:rPr>
        <w:t>PPENDIX:  The JSA Regime – A Claimant’s View</w:t>
      </w:r>
    </w:p>
    <w:p w:rsidR="00F32B56" w:rsidRPr="00F32B56" w:rsidRDefault="00F32B56" w:rsidP="00F32B56">
      <w:pPr>
        <w:spacing w:before="120"/>
        <w:rPr>
          <w:rFonts w:ascii="Times New Roman" w:hAnsi="Times New Roman" w:cs="Times New Roman"/>
          <w:b/>
          <w:sz w:val="24"/>
          <w:szCs w:val="24"/>
        </w:rPr>
      </w:pPr>
    </w:p>
    <w:p w:rsidR="00F32B56" w:rsidRPr="00493D61" w:rsidRDefault="00F32B56" w:rsidP="00F32B56">
      <w:pPr>
        <w:spacing w:before="120"/>
        <w:jc w:val="center"/>
        <w:rPr>
          <w:b/>
        </w:rPr>
      </w:pPr>
      <w:r w:rsidRPr="00493D61">
        <w:rPr>
          <w:b/>
        </w:rPr>
        <w:t>Why I am signing off</w:t>
      </w:r>
    </w:p>
    <w:p w:rsidR="00F32B56" w:rsidRDefault="00F32B56" w:rsidP="00F32B56">
      <w:pPr>
        <w:spacing w:before="120"/>
        <w:jc w:val="both"/>
      </w:pPr>
      <w:r>
        <w:t>After three years and nine months I still do not have a job but am signing off today. I hope this paper will be read by somebody senior as useful feedback from a client. Ideally it would go to the policymakers, but I don’t hold out much hope for that.</w:t>
      </w:r>
    </w:p>
    <w:p w:rsidR="00F32B56" w:rsidRDefault="00F32B56" w:rsidP="00F32B56">
      <w:pPr>
        <w:spacing w:before="120"/>
        <w:jc w:val="both"/>
      </w:pPr>
      <w:r>
        <w:t>My reasons for signing off despite not having a job are as follows:</w:t>
      </w:r>
    </w:p>
    <w:p w:rsidR="00F32B56" w:rsidRDefault="00F32B56" w:rsidP="00F32B56">
      <w:pPr>
        <w:pStyle w:val="ListParagraph"/>
        <w:numPr>
          <w:ilvl w:val="0"/>
          <w:numId w:val="5"/>
        </w:numPr>
        <w:spacing w:before="120"/>
        <w:jc w:val="both"/>
      </w:pPr>
      <w:r>
        <w:t>I now have 35 qualifying years for the full state pension</w:t>
      </w:r>
    </w:p>
    <w:p w:rsidR="00F32B56" w:rsidRDefault="00F32B56" w:rsidP="00F32B56">
      <w:pPr>
        <w:pStyle w:val="ListParagraph"/>
        <w:numPr>
          <w:ilvl w:val="0"/>
          <w:numId w:val="5"/>
        </w:numPr>
        <w:spacing w:before="120"/>
        <w:jc w:val="both"/>
      </w:pPr>
      <w:r>
        <w:t>concerns for my health and mental state</w:t>
      </w:r>
    </w:p>
    <w:p w:rsidR="00F32B56" w:rsidRDefault="00F32B56" w:rsidP="00F32B56">
      <w:pPr>
        <w:pStyle w:val="ListParagraph"/>
        <w:numPr>
          <w:ilvl w:val="0"/>
          <w:numId w:val="5"/>
        </w:numPr>
        <w:spacing w:before="120"/>
        <w:jc w:val="both"/>
      </w:pPr>
      <w:r>
        <w:t>to improve my chances of finding work.</w:t>
      </w:r>
    </w:p>
    <w:p w:rsidR="00F32B56" w:rsidRDefault="00F32B56" w:rsidP="00F32B56">
      <w:pPr>
        <w:spacing w:before="120"/>
        <w:jc w:val="both"/>
      </w:pPr>
      <w:r>
        <w:t>Firstly, the state pension. Because of my husband’s income I do not qualify for means tested benefits but have had to jump through all the same hoops simply to get my NI credits. Quite frankly, I have had enough. This is in no way to find fault with the regular staff at the Job Centre, who have been as helpful and sensitive as they can, having to administer a régime whose aim is all too obviously not to find suitable work for its clients but rather to get them off the register and reduce the number of claimants. This is evident from the fact that my signing off will be counted as positive an outcome as finding a job would have been, as would having gone to prison, emigrated, reached retirement age or died. I should say that I am grateful to (</w:t>
      </w:r>
      <w:r w:rsidRPr="00113E24">
        <w:rPr>
          <w:i/>
        </w:rPr>
        <w:t>Jobcentre adviser</w:t>
      </w:r>
      <w:r>
        <w:t>) for encouraging me to pursue missing NI credits from 20 years ago, which has enabled me to reach 35 years and so prepare my escape from jobseeking.</w:t>
      </w:r>
    </w:p>
    <w:p w:rsidR="00F32B56" w:rsidRDefault="00F32B56" w:rsidP="00F32B56">
      <w:pPr>
        <w:spacing w:before="120"/>
        <w:jc w:val="both"/>
      </w:pPr>
      <w:r>
        <w:t>Secondly, my health and mental state. Since becoming a jobseeker, I have suffered from 3 conditions associated with stress: eczema, which I never had before, shingles, for the second time, which is apparently unusual, and breast cancer, which fortunately was nipped in the bud by a mastectomy. Although I cannot prove it, I believe the stress incurred by having to keep making futile applications, and prove that I was running ragged trying to find work, was a factor in these illnesses; indeed I believe there is research in progress investigating this very phenomenon. Mentally, I may have seemed fine, cheerfully bouncing in to sign on every fortnight, but back home it was a different matter, where I had some very low periods, exacerbated by the knocks I was taking from each rejection, and the negative portrayals of the unemployed, such as the</w:t>
      </w:r>
      <w:r w:rsidRPr="00C65FD9">
        <w:t xml:space="preserve"> </w:t>
      </w:r>
      <w:r>
        <w:t>epithets of ‘scrounger’ and ‘shirker’, in the media and by certain politicians. And my confidence has plummeted; there is no way I could consider self-employment at this stage, for example.</w:t>
      </w:r>
    </w:p>
    <w:p w:rsidR="00F32B56" w:rsidRDefault="00F32B56" w:rsidP="00F32B56">
      <w:pPr>
        <w:spacing w:before="120"/>
        <w:jc w:val="both"/>
      </w:pPr>
      <w:r>
        <w:t>Thirdly, to improve my chances of finding work. The sensible way to find work is to focus one’s efforts, concentrating on making one or two really good applications for posts in which one is particularly interested. However, that won’t do for the DWP. The emphasis is on activity, filling up time however ineffectively, such that a half a dozen mediocre applications are preferred to putting the same effort into one outstanding one. Clearly, this is not a recipe for success; it is not surprising that a recent study found that long-term unemployed people going through the Work Programme, as I have, actually reduced their chances of finding work. I have found it very difficult to concentrate on applications, always having to think about the next application, and to bear in mind that I must keep checking Universal JobMatch (useless), and the various alerts, and other websites, and note them all down to prove I have been really trying to find work. It is almost as though this frantic, unproductive activity is especially to appease the Daily Mail readers, who are convinced that all jobseekers sit around watching TV and living the life of Riley. I have made 118 applications, 117 of which have been unsuccessful and I don’t hold out much hope for the 118th. One of the problems with making applications willy-nilly is that every rejection, even for a job one wasn’t that keen on, hurts and knocks one’s confidence. Mine is at rock bottom so escaping from job-seeking can only help raise it again and improve my chances.</w:t>
      </w:r>
    </w:p>
    <w:p w:rsidR="00F32B56" w:rsidRDefault="00F32B56" w:rsidP="00F32B56">
      <w:pPr>
        <w:spacing w:before="120"/>
        <w:jc w:val="both"/>
      </w:pPr>
      <w:r>
        <w:t>It’s odd that, given that those seeking work are somewhat vulnerable, things are made more difficult for us as time goes on. Having successfully negotiated the first lot of hoops, keeping records, extending one’s search area, doing the Work Programme, a few more hurdles are then added, with more and more activity being demanded. It’s called ‘support’ but is more like harassment, and almost seems designed to trip one up. I’ve been scared that I would somehow fall foul of the rules, and be sanctioned (i.e. lose my NI credits), or else be forced to carry out unpaid and humiliating ‘community work’, indistinguishable from the tasks meted out as a ‘community payback’ sentence to offenders. The conclusion is, one is punished for failing to find a job, reinforced by the negative messages in the media I have already mentioned, disgracefully encouraged, and in some cases instigated by, MPs and even Ministers. The fact that Iain Duncan Smith has been reappointed DWP Minister confirms my fears that things will not improve and that I am better signing off.</w:t>
      </w:r>
    </w:p>
    <w:p w:rsidR="00F32B56" w:rsidRDefault="00F32B56" w:rsidP="00F32B56">
      <w:pPr>
        <w:spacing w:before="120"/>
        <w:jc w:val="both"/>
      </w:pPr>
      <w:r>
        <w:t>The problem is the ‘one size fits all’ approach. The theory appears to be: if you make an application and are unsuccessful, you must have done something wrong, so the fault has to be identified and you’d better not do it again. In other words the onus is placed fairly and squarely upon the shoulders of the job-seeker. No account at all is paid to the large numbers of applications for most jobs, nor to the preferences of the employer, which in some cases are illogical, unfair and even capricious; however, that is their right. You cannot force an employer to hire any particular individual, no matter how well-suited they seem to be. One asks for feedback almost as a matter of course, but even should one receive any, it is often bland and unhelpful, and one cannot be certain it is even true. In many cases, there is already a preferred candidate lined up, but that won’t be admitted. Employers are in any case annoyed at their time being wasted by receiving masses of applications from unsuitable people who have been ‘invited’ to apply for the vacancies by their advisors. On some occasions it was ‘suggested’ that I apply for posts where I didn’t even have all the essential qualifications, resulting in everyone’s time being wasted but no doubt it ticked a box somewhere on a DWP form. And when the rejection comes, rather than playing a guessing-game, I suggest that employers should be more directly involved, especially in the case of long-term unemployed, where they should be invited to give frank ‘without prejudice’ feedback. This should be mandatory in the case of the public sector; why on earth should the Scottish Parliament and VisitScotland, to name but 2, be allowed to state categorically that they ‘cannot’ provide feedback to unsuccessful applicants? I would also suggest that the numbers of applicants for jobs should be recorded and monitored, as it might surprise some of the powers-that-be just how much competition there is.</w:t>
      </w:r>
    </w:p>
    <w:p w:rsidR="00F32B56" w:rsidRDefault="00F32B56" w:rsidP="00F32B56">
      <w:pPr>
        <w:spacing w:before="120"/>
        <w:jc w:val="both"/>
      </w:pPr>
      <w:r>
        <w:t>I was told on more than one occasion that people like me, with qualifications and years of work experience, were not supposed to be unemployed for long, and that the Work Programme really only dealt ‘with entry level jobs’. One could ask, then, why I was forced to jump through the hoops, which wasted my time, cost the taxpayer my fares to Kirkcaldy, and despite the ‘exit statement’ really did not teach me anything I did not already know. I was certainly ‘work-ready’ as I had been from the start, but was probably less employable.</w:t>
      </w:r>
    </w:p>
    <w:p w:rsidR="00F32B56" w:rsidRDefault="00F32B56" w:rsidP="00F32B56">
      <w:pPr>
        <w:spacing w:before="120"/>
        <w:jc w:val="both"/>
      </w:pPr>
      <w:r>
        <w:t>Which brings me to my age; I am 58. It has been admitted that I would be falling foul of age discrimination, even though that is illegal. Just before Christmas, the Government announced plans to bring in ‘help’ for unemployed people over 50. It is good that it has been recognised that our age group has particular problems, but from what I have heard, the ‘seven champions of Fifties-dom’ are to concentrate on unskilled older workers, offering help with basics such as CVs and identifying transferrable skills from previous work, though surely any unemployed jobseeker should receive this advice as a matter of course? I didn’t hear any proposals to investigate possible age discrimination, or even counselling to boost confidence rather than heaping more blame on claimants’ shoulders, so do not expect much of this initiative. It would be a start, though, if the requirement to look for work 90 minutes public transport travel away were relaxed; for most journeys that means a bus, and the further one gets from age 50, the more problems a 90 minute bus journey presents, as, unlike trains, buses tend not to have toilets.</w:t>
      </w:r>
    </w:p>
    <w:p w:rsidR="00F32B56" w:rsidRDefault="00F32B56" w:rsidP="00F32B56">
      <w:pPr>
        <w:spacing w:before="120"/>
        <w:jc w:val="both"/>
      </w:pPr>
      <w:r>
        <w:t>It’s ironic that the old name for job centres was the Labour Exchange, where the emphasis was on finding work. Now it is clearly on getting the numbers down, almost by any means. I need a job, as I’ve used up most of my savings, but I’m afraid the system has failed me.</w:t>
      </w:r>
    </w:p>
    <w:p w:rsidR="00F32B56" w:rsidRDefault="00F32B56" w:rsidP="00F32B56">
      <w:pPr>
        <w:spacing w:before="120"/>
        <w:jc w:val="both"/>
      </w:pPr>
    </w:p>
    <w:p w:rsidR="00F32B56" w:rsidRPr="004A4CD7" w:rsidRDefault="00F32B56" w:rsidP="00F32B56">
      <w:pPr>
        <w:spacing w:before="120"/>
        <w:jc w:val="both"/>
        <w:rPr>
          <w:i/>
        </w:rPr>
      </w:pPr>
      <w:r>
        <w:rPr>
          <w:i/>
        </w:rPr>
        <w:t>T</w:t>
      </w:r>
      <w:r w:rsidRPr="004A4CD7">
        <w:rPr>
          <w:i/>
        </w:rPr>
        <w:t xml:space="preserve">he above statement was given to her Jobcentre adviser in May 2015 by a </w:t>
      </w:r>
      <w:r>
        <w:rPr>
          <w:i/>
        </w:rPr>
        <w:t>Scottish JSA claimant, a former local councillor with two</w:t>
      </w:r>
      <w:r w:rsidRPr="007176F1">
        <w:rPr>
          <w:i/>
        </w:rPr>
        <w:t xml:space="preserve"> degrees, a post-graduate</w:t>
      </w:r>
      <w:r>
        <w:rPr>
          <w:i/>
        </w:rPr>
        <w:t xml:space="preserve"> </w:t>
      </w:r>
      <w:r w:rsidRPr="007176F1">
        <w:rPr>
          <w:i/>
        </w:rPr>
        <w:t>certificate in IT and many years</w:t>
      </w:r>
      <w:r>
        <w:rPr>
          <w:i/>
        </w:rPr>
        <w:t>’</w:t>
      </w:r>
      <w:r w:rsidRPr="007176F1">
        <w:rPr>
          <w:i/>
        </w:rPr>
        <w:t xml:space="preserve"> work experience</w:t>
      </w:r>
      <w:r>
        <w:rPr>
          <w:i/>
        </w:rPr>
        <w:t>. She was unemployed as a result of being made redundant in August 2011. She sent the statement to me following a BBC Radio Scotland programme ‘Good Morning Scotland’ on 25 August 2015 in which I pointed out that the DWP’s job</w:t>
      </w:r>
      <w:r w:rsidR="009B39BE">
        <w:rPr>
          <w:i/>
        </w:rPr>
        <w:t xml:space="preserve"> </w:t>
      </w:r>
      <w:r>
        <w:rPr>
          <w:i/>
        </w:rPr>
        <w:t>seeking requirements frequently obstruct claimants’ own efforts. Her experience bears out this point</w:t>
      </w:r>
      <w:r w:rsidR="0091612D">
        <w:rPr>
          <w:i/>
        </w:rPr>
        <w:t>, and a number of others,</w:t>
      </w:r>
      <w:r>
        <w:rPr>
          <w:i/>
        </w:rPr>
        <w:t xml:space="preserve"> perfectly.</w:t>
      </w:r>
      <w:r w:rsidR="009B39BE">
        <w:rPr>
          <w:i/>
        </w:rPr>
        <w:t xml:space="preserve"> The statement is reproduced here with her kind permission.</w:t>
      </w:r>
    </w:p>
    <w:p w:rsidR="00300F5C" w:rsidRDefault="00300F5C"/>
    <w:p w:rsidR="00F32B56" w:rsidRDefault="00F32B56"/>
    <w:p w:rsidR="00F32B56" w:rsidRDefault="00F32B56"/>
    <w:sectPr w:rsidR="00F32B56"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6C7" w:rsidRDefault="00C306C7" w:rsidP="008B170D">
      <w:r>
        <w:separator/>
      </w:r>
    </w:p>
  </w:endnote>
  <w:endnote w:type="continuationSeparator" w:id="0">
    <w:p w:rsidR="00C306C7" w:rsidRDefault="00C306C7" w:rsidP="008B170D">
      <w:r>
        <w:continuationSeparator/>
      </w:r>
    </w:p>
  </w:endnote>
  <w:endnote w:id="1">
    <w:p w:rsidR="00C4020B" w:rsidRDefault="00C4020B" w:rsidP="009E4713">
      <w:r>
        <w:rPr>
          <w:rStyle w:val="EndnoteReference"/>
        </w:rPr>
        <w:endnoteRef/>
      </w:r>
      <w:r>
        <w:t xml:space="preserve"> </w:t>
      </w:r>
      <w:r w:rsidRPr="0023110C">
        <w:rPr>
          <w:sz w:val="20"/>
          <w:szCs w:val="20"/>
        </w:rPr>
        <w:t xml:space="preserve">This is the </w:t>
      </w:r>
      <w:r>
        <w:rPr>
          <w:sz w:val="20"/>
          <w:szCs w:val="20"/>
        </w:rPr>
        <w:t>eighth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Earlier briefings were produced </w:t>
      </w:r>
      <w:r>
        <w:rPr>
          <w:sz w:val="20"/>
          <w:szCs w:val="20"/>
        </w:rPr>
        <w:t xml:space="preserve">for the figures released </w:t>
      </w:r>
      <w:r w:rsidRPr="0023110C">
        <w:rPr>
          <w:sz w:val="20"/>
          <w:szCs w:val="20"/>
        </w:rPr>
        <w:t xml:space="preserve">in </w:t>
      </w:r>
      <w:r>
        <w:rPr>
          <w:sz w:val="20"/>
          <w:szCs w:val="20"/>
        </w:rPr>
        <w:t>May 2015, February 2015, November 2014, August 2014, May 2014</w:t>
      </w:r>
      <w:r w:rsidRPr="0023110C">
        <w:rPr>
          <w:sz w:val="20"/>
          <w:szCs w:val="20"/>
        </w:rPr>
        <w:t>,</w:t>
      </w:r>
      <w:r>
        <w:rPr>
          <w:sz w:val="20"/>
          <w:szCs w:val="20"/>
        </w:rPr>
        <w:t xml:space="preserve"> </w:t>
      </w:r>
      <w:r w:rsidRPr="0023110C">
        <w:rPr>
          <w:sz w:val="20"/>
          <w:szCs w:val="20"/>
        </w:rPr>
        <w:t>February 2014 and November 2013</w:t>
      </w:r>
      <w:r>
        <w:rPr>
          <w:sz w:val="20"/>
          <w:szCs w:val="20"/>
        </w:rPr>
        <w:t xml:space="preserve">. All the briefings are available at </w:t>
      </w:r>
      <w:r w:rsidRPr="009E4713">
        <w:rPr>
          <w:sz w:val="20"/>
          <w:szCs w:val="20"/>
        </w:rPr>
        <w:t>http://www.cpag.org.uk/david-webster</w:t>
      </w:r>
      <w:r>
        <w:rPr>
          <w:sz w:val="20"/>
          <w:szCs w:val="20"/>
        </w:rPr>
        <w:t>.</w:t>
      </w:r>
      <w:r w:rsidRPr="002D0AE7">
        <w:rPr>
          <w:sz w:val="20"/>
          <w:szCs w:val="20"/>
        </w:rPr>
        <w:t xml:space="preserve"> They should be read in the light of the DWP’s statistical revisions, because some of their conclusions are no longer valid.</w:t>
      </w:r>
      <w:r>
        <w:t xml:space="preserve"> </w:t>
      </w:r>
      <w:r>
        <w:rPr>
          <w:sz w:val="20"/>
          <w:szCs w:val="20"/>
        </w:rPr>
        <w:t xml:space="preserve"> However, much of the data and discussion remains useful.</w:t>
      </w:r>
      <w:r w:rsidRPr="0023110C">
        <w:rPr>
          <w:sz w:val="20"/>
          <w:szCs w:val="20"/>
        </w:rPr>
        <w:t xml:space="preserve"> </w:t>
      </w:r>
    </w:p>
  </w:endnote>
  <w:endnote w:id="2">
    <w:p w:rsidR="00A4193E" w:rsidRDefault="00A4193E"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A4193E" w:rsidRDefault="00A4193E" w:rsidP="00A4193E">
      <w:pPr>
        <w:pStyle w:val="EndnoteText"/>
        <w:numPr>
          <w:ilvl w:val="0"/>
          <w:numId w:val="7"/>
        </w:numPr>
      </w:pPr>
      <w:r>
        <w:t xml:space="preserve">it appears in the statistics for the first time in January 2014 as an adverse decision </w:t>
      </w:r>
    </w:p>
    <w:p w:rsidR="00A4193E" w:rsidRDefault="00A4193E"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A4193E" w:rsidRDefault="00A4193E"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A4193E" w:rsidRDefault="00A4193E"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3">
    <w:p w:rsidR="00C4020B" w:rsidRPr="00BF5C47" w:rsidRDefault="00C4020B" w:rsidP="000568D5">
      <w:pPr>
        <w:autoSpaceDE w:val="0"/>
        <w:autoSpaceDN w:val="0"/>
        <w:adjustRightInd w:val="0"/>
        <w:rPr>
          <w:rFonts w:asciiTheme="minorHAnsi" w:hAnsiTheme="minorHAnsi"/>
          <w:i/>
          <w:sz w:val="20"/>
          <w:szCs w:val="20"/>
        </w:rPr>
      </w:pPr>
      <w:r>
        <w:rPr>
          <w:rStyle w:val="EndnoteReference"/>
        </w:rPr>
        <w:endnoteRef/>
      </w:r>
      <w:r>
        <w:t xml:space="preserve"> </w:t>
      </w:r>
      <w:r w:rsidRPr="00A26A00">
        <w:rPr>
          <w:sz w:val="20"/>
          <w:szCs w:val="20"/>
        </w:rPr>
        <w:t>https://www.gov.uk/government/collections/universal-credit-statistics</w:t>
      </w:r>
      <w:r>
        <w:rPr>
          <w:rFonts w:asciiTheme="minorHAnsi" w:hAnsiTheme="minorHAnsi" w:cs="Arial"/>
          <w:bCs/>
          <w:sz w:val="20"/>
          <w:szCs w:val="20"/>
          <w:lang w:eastAsia="en-GB"/>
        </w:rPr>
        <w:t xml:space="preserve"> </w:t>
      </w:r>
    </w:p>
  </w:endnote>
  <w:endnote w:id="4">
    <w:p w:rsidR="00C4020B" w:rsidRDefault="00C4020B">
      <w:pPr>
        <w:pStyle w:val="EndnoteText"/>
      </w:pPr>
      <w:r>
        <w:rPr>
          <w:rStyle w:val="EndnoteReference"/>
        </w:rPr>
        <w:endnoteRef/>
      </w:r>
      <w:r>
        <w:t xml:space="preserve"> DWP Freedom of Information response 2014-3800 (2 April 2015) showed that for ESA claims made in November 2013, the time to assessment was 32 weeks, compared to a target of 13 weeks.</w:t>
      </w:r>
    </w:p>
  </w:endnote>
  <w:endnote w:id="5">
    <w:p w:rsidR="00C4020B" w:rsidRDefault="00C4020B">
      <w:pPr>
        <w:pStyle w:val="EndnoteText"/>
      </w:pPr>
      <w:r>
        <w:rPr>
          <w:rStyle w:val="EndnoteReference"/>
        </w:rPr>
        <w:endnoteRef/>
      </w:r>
      <w:r>
        <w:t xml:space="preserve"> </w:t>
      </w:r>
      <w:r w:rsidRPr="001D143D">
        <w:t>https://www.gov.uk/government/uploads/system/uploads/attachment_data/file/452513/statistical-summary-august-2015.pdf</w:t>
      </w:r>
      <w:r>
        <w:t>, Table 1.3a</w:t>
      </w:r>
    </w:p>
  </w:endnote>
  <w:endnote w:id="6">
    <w:p w:rsidR="00C4020B" w:rsidRDefault="00C4020B">
      <w:pPr>
        <w:pStyle w:val="EndnoteText"/>
      </w:pPr>
      <w:r>
        <w:rPr>
          <w:rStyle w:val="EndnoteReference"/>
        </w:rPr>
        <w:endnoteRef/>
      </w:r>
      <w:r>
        <w:t xml:space="preserve"> </w:t>
      </w:r>
      <w:r w:rsidRPr="00773C67">
        <w:t>It was noted in the previous briefing that because of the relatively high success rate of ESA challenges and the slowness of the process for considering them, the initially published figures for ESA sanctions undergo considerable downward revision. This is one reason why this bulletin focus</w:t>
      </w:r>
      <w:r w:rsidR="00F60421">
        <w:t>es</w:t>
      </w:r>
      <w:r w:rsidRPr="00773C67">
        <w:t xml:space="preserve"> on the figures for most recent 12 months, which are less affected by revisions.</w:t>
      </w:r>
    </w:p>
  </w:endnote>
  <w:endnote w:id="7">
    <w:p w:rsidR="00C4020B" w:rsidRDefault="00C4020B">
      <w:pPr>
        <w:pStyle w:val="EndnoteText"/>
      </w:pPr>
      <w:r>
        <w:rPr>
          <w:rStyle w:val="EndnoteReference"/>
        </w:rPr>
        <w:endnoteRef/>
      </w:r>
      <w:r>
        <w:t xml:space="preserve"> More detail is given in the earlier Briefing of 2 March 2015 at </w:t>
      </w:r>
      <w:r w:rsidRPr="009E4713">
        <w:t>http://www.cpag.org.uk/david-webster</w:t>
      </w:r>
      <w:r>
        <w:t>.</w:t>
      </w:r>
    </w:p>
  </w:endnote>
  <w:endnote w:id="8">
    <w:p w:rsidR="00C4020B" w:rsidRDefault="00C4020B">
      <w:pPr>
        <w:pStyle w:val="EndnoteText"/>
      </w:pPr>
      <w:r>
        <w:rPr>
          <w:rStyle w:val="EndnoteReference"/>
        </w:rPr>
        <w:endnoteRef/>
      </w:r>
      <w:r>
        <w:t xml:space="preserve"> </w:t>
      </w:r>
      <w:hyperlink r:id="rId1" w:history="1">
        <w:r w:rsidRPr="00750F9F">
          <w:rPr>
            <w:rStyle w:val="Hyperlink"/>
          </w:rPr>
          <w:t>https://www.gov.uk/government/uploads/system/uploads/attachment_data/file/402593/4972-2014.pdf</w:t>
        </w:r>
      </w:hyperlink>
    </w:p>
  </w:endnote>
  <w:endnote w:id="9">
    <w:p w:rsidR="00C4020B" w:rsidRDefault="00C4020B">
      <w:pPr>
        <w:pStyle w:val="EndnoteText"/>
      </w:pPr>
      <w:r>
        <w:rPr>
          <w:rStyle w:val="EndnoteReference"/>
        </w:rPr>
        <w:endnoteRef/>
      </w:r>
      <w:r>
        <w:t xml:space="preserve"> </w:t>
      </w:r>
      <w:hyperlink r:id="rId2" w:history="1">
        <w:r w:rsidRPr="008E0069">
          <w:rPr>
            <w:rStyle w:val="Hyperlink"/>
          </w:rPr>
          <w:t>https://www.gov.uk/government/statistics/jobseekers-allowance-and-employment-and-support-allowance-sanctions-decisions-made-to-march-2015</w:t>
        </w:r>
      </w:hyperlink>
      <w:r>
        <w:t>, Table 1.7</w:t>
      </w:r>
    </w:p>
  </w:endnote>
  <w:endnote w:id="10">
    <w:p w:rsidR="00400B9D" w:rsidRDefault="00400B9D">
      <w:pPr>
        <w:pStyle w:val="EndnoteText"/>
      </w:pPr>
      <w:r>
        <w:rPr>
          <w:rStyle w:val="EndnoteReference"/>
        </w:rPr>
        <w:endnoteRef/>
      </w:r>
      <w:r>
        <w:t xml:space="preserve"> In the whole period from 22 October 2012 to 31 March 2015, higher level sanctions accounted for 8.7% of all sanctions; but this included first time higher level sanctions, which are for 13 weeks. </w:t>
      </w:r>
    </w:p>
  </w:endnote>
  <w:endnote w:id="11">
    <w:p w:rsidR="00F977F1" w:rsidRDefault="00F977F1">
      <w:pPr>
        <w:pStyle w:val="EndnoteText"/>
      </w:pPr>
      <w:r>
        <w:rPr>
          <w:rStyle w:val="EndnoteReference"/>
        </w:rPr>
        <w:endnoteRef/>
      </w:r>
      <w:r>
        <w:t xml:space="preserve"> </w:t>
      </w:r>
      <w:r w:rsidRPr="00F977F1">
        <w:t>http://www.snp.org/media-centre/news/2015/aug/half-sanctions-overturned-when-reviewed</w:t>
      </w:r>
    </w:p>
  </w:endnote>
  <w:endnote w:id="12">
    <w:p w:rsidR="00B134BC" w:rsidRDefault="00B134BC" w:rsidP="00B134BC">
      <w:pPr>
        <w:pStyle w:val="EndnoteText"/>
      </w:pPr>
      <w:r>
        <w:rPr>
          <w:rStyle w:val="EndnoteReference"/>
        </w:rPr>
        <w:endnoteRef/>
      </w:r>
      <w:r>
        <w:t xml:space="preserve"> </w:t>
      </w:r>
      <w:r w:rsidRPr="00854791">
        <w:t>http://www.welfareweekly.com/exclusive-comments-used-in-official-benefit-sanctions-leaflet-were-made-up-dwp-admits/</w:t>
      </w:r>
    </w:p>
  </w:endnote>
  <w:endnote w:id="13">
    <w:p w:rsidR="00B134BC" w:rsidRDefault="00B134BC" w:rsidP="00B134BC">
      <w:pPr>
        <w:pStyle w:val="EndnoteText"/>
      </w:pPr>
      <w:r>
        <w:rPr>
          <w:rStyle w:val="EndnoteReference"/>
        </w:rPr>
        <w:endnoteRef/>
      </w:r>
      <w:r>
        <w:t xml:space="preserve"> </w:t>
      </w:r>
      <w:r w:rsidRPr="002B4BD6">
        <w:t>http://www.dailymail.co.uk/news/article-3202473/Government-FAKE-benefit-claimants-leaflet-praising-controversial-welfare-sanctions-system.html</w:t>
      </w:r>
    </w:p>
  </w:endnote>
  <w:endnote w:id="14">
    <w:p w:rsidR="00DF2588" w:rsidRDefault="00DF2588" w:rsidP="00DF2588">
      <w:pPr>
        <w:pStyle w:val="EndnoteText"/>
      </w:pPr>
      <w:r>
        <w:rPr>
          <w:rStyle w:val="EndnoteReference"/>
        </w:rPr>
        <w:endnoteRef/>
      </w:r>
      <w:r>
        <w:t xml:space="preserve"> A realistic choice of quote for the DWP leaflet would have been ‘I have come to end of my tether and I just – I mean, because being rejected and whatever off jobs and then find that your benefits are getting stopped, just all these things.’ </w:t>
      </w:r>
      <w:r w:rsidRPr="00DF2588">
        <w:t>(Customer, JSA, aged 18-24, North of England)</w:t>
      </w:r>
      <w:r>
        <w:t xml:space="preserve"> (Peters &amp; Joyce 2006, p.40).</w:t>
      </w:r>
    </w:p>
  </w:endnote>
  <w:endnote w:id="15">
    <w:p w:rsidR="00C4020B" w:rsidRDefault="00C4020B">
      <w:pPr>
        <w:pStyle w:val="EndnoteText"/>
      </w:pPr>
      <w:r>
        <w:rPr>
          <w:rStyle w:val="EndnoteReference"/>
        </w:rPr>
        <w:endnoteRef/>
      </w:r>
      <w:r>
        <w:t xml:space="preserve"> </w:t>
      </w:r>
      <w:r w:rsidRPr="00866BF8">
        <w:t>http://www.independent.co.uk/news/uk/crime/crippling-court-costs-force-povertystricken-people-to-plead-guilty-to-crimes-they-didnt-commit-10466451.html</w:t>
      </w:r>
    </w:p>
  </w:endnote>
  <w:endnote w:id="16">
    <w:p w:rsidR="00257DC4" w:rsidRDefault="00257DC4" w:rsidP="00257DC4">
      <w:r>
        <w:rPr>
          <w:rStyle w:val="EndnoteReference"/>
        </w:rPr>
        <w:endnoteRef/>
      </w:r>
      <w:r>
        <w:t xml:space="preserve"> </w:t>
      </w:r>
      <w:r w:rsidRPr="00257DC4">
        <w:rPr>
          <w:sz w:val="20"/>
          <w:szCs w:val="20"/>
        </w:rPr>
        <w:t>A useful academic study is</w:t>
      </w:r>
      <w:r>
        <w:t xml:space="preserve"> </w:t>
      </w:r>
      <w:r w:rsidRPr="00257DC4">
        <w:rPr>
          <w:sz w:val="20"/>
          <w:szCs w:val="20"/>
        </w:rPr>
        <w:t>Machin</w:t>
      </w:r>
      <w:r>
        <w:rPr>
          <w:sz w:val="20"/>
          <w:szCs w:val="20"/>
        </w:rPr>
        <w:t xml:space="preserve"> &amp; </w:t>
      </w:r>
      <w:r w:rsidRPr="00257DC4">
        <w:rPr>
          <w:sz w:val="20"/>
          <w:szCs w:val="20"/>
        </w:rPr>
        <w:t>Marie</w:t>
      </w:r>
      <w:r>
        <w:rPr>
          <w:sz w:val="20"/>
          <w:szCs w:val="20"/>
        </w:rPr>
        <w:t xml:space="preserve"> (2006)</w:t>
      </w:r>
    </w:p>
  </w:endnote>
  <w:endnote w:id="17">
    <w:p w:rsidR="00C4020B" w:rsidRDefault="00C4020B">
      <w:pPr>
        <w:pStyle w:val="EndnoteText"/>
      </w:pPr>
      <w:r>
        <w:rPr>
          <w:rStyle w:val="EndnoteReference"/>
        </w:rPr>
        <w:endnoteRef/>
      </w:r>
      <w:r>
        <w:t xml:space="preserve"> </w:t>
      </w:r>
      <w:r w:rsidRPr="006205BD">
        <w:t>http://www.bbc.co.uk/news/uk-32078676</w:t>
      </w:r>
    </w:p>
  </w:endnote>
  <w:endnote w:id="18">
    <w:p w:rsidR="00CC2440" w:rsidRDefault="00CC2440">
      <w:pPr>
        <w:pStyle w:val="EndnoteText"/>
      </w:pPr>
      <w:r>
        <w:rPr>
          <w:rStyle w:val="EndnoteReference"/>
        </w:rPr>
        <w:endnoteRef/>
      </w:r>
      <w:r>
        <w:t xml:space="preserve"> </w:t>
      </w:r>
      <w:r w:rsidRPr="00CC2440">
        <w:t>http://www.bbc.co.uk/news/uk-scotland-scotland-politics-33585087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6C7" w:rsidRDefault="00C306C7" w:rsidP="008B170D">
      <w:r>
        <w:separator/>
      </w:r>
    </w:p>
  </w:footnote>
  <w:footnote w:type="continuationSeparator" w:id="0">
    <w:p w:rsidR="00C306C7" w:rsidRDefault="00C306C7"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20B" w:rsidRDefault="002129F0">
    <w:pPr>
      <w:pStyle w:val="Header"/>
      <w:jc w:val="center"/>
    </w:pPr>
    <w:r>
      <w:fldChar w:fldCharType="begin"/>
    </w:r>
    <w:r>
      <w:instrText xml:space="preserve"> PAGE   \* MERGEFORMAT </w:instrText>
    </w:r>
    <w:r>
      <w:fldChar w:fldCharType="separate"/>
    </w:r>
    <w:r>
      <w:rPr>
        <w:noProof/>
      </w:rPr>
      <w:t>21</w:t>
    </w:r>
    <w:r>
      <w:rPr>
        <w:noProof/>
      </w:rPr>
      <w:fldChar w:fldCharType="end"/>
    </w:r>
  </w:p>
  <w:p w:rsidR="00C4020B" w:rsidRDefault="00C402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228C"/>
    <w:rsid w:val="00002300"/>
    <w:rsid w:val="00002C3C"/>
    <w:rsid w:val="00005080"/>
    <w:rsid w:val="000100F9"/>
    <w:rsid w:val="00013140"/>
    <w:rsid w:val="00015BFA"/>
    <w:rsid w:val="00016A43"/>
    <w:rsid w:val="00016C18"/>
    <w:rsid w:val="00016E8F"/>
    <w:rsid w:val="0002160F"/>
    <w:rsid w:val="00023958"/>
    <w:rsid w:val="00024237"/>
    <w:rsid w:val="00024AEB"/>
    <w:rsid w:val="00024B9C"/>
    <w:rsid w:val="000266E9"/>
    <w:rsid w:val="00031C44"/>
    <w:rsid w:val="00033CA7"/>
    <w:rsid w:val="00035832"/>
    <w:rsid w:val="00035E3E"/>
    <w:rsid w:val="00035FF3"/>
    <w:rsid w:val="00036EF2"/>
    <w:rsid w:val="00036FAD"/>
    <w:rsid w:val="000379FE"/>
    <w:rsid w:val="000405FE"/>
    <w:rsid w:val="00041C98"/>
    <w:rsid w:val="00041FBF"/>
    <w:rsid w:val="00042736"/>
    <w:rsid w:val="000428FF"/>
    <w:rsid w:val="00042B63"/>
    <w:rsid w:val="00042BF5"/>
    <w:rsid w:val="00042FFC"/>
    <w:rsid w:val="00044199"/>
    <w:rsid w:val="00045284"/>
    <w:rsid w:val="00045C9F"/>
    <w:rsid w:val="00045D75"/>
    <w:rsid w:val="00045F6A"/>
    <w:rsid w:val="000462DB"/>
    <w:rsid w:val="00046803"/>
    <w:rsid w:val="0005041A"/>
    <w:rsid w:val="00050583"/>
    <w:rsid w:val="00051B44"/>
    <w:rsid w:val="000522B4"/>
    <w:rsid w:val="00052A63"/>
    <w:rsid w:val="00053EB1"/>
    <w:rsid w:val="000568D5"/>
    <w:rsid w:val="00056959"/>
    <w:rsid w:val="00056C49"/>
    <w:rsid w:val="00057A74"/>
    <w:rsid w:val="0006050E"/>
    <w:rsid w:val="00060556"/>
    <w:rsid w:val="00060C95"/>
    <w:rsid w:val="00061973"/>
    <w:rsid w:val="000621A7"/>
    <w:rsid w:val="00063537"/>
    <w:rsid w:val="00064FE9"/>
    <w:rsid w:val="000658DC"/>
    <w:rsid w:val="00065AE0"/>
    <w:rsid w:val="0006612B"/>
    <w:rsid w:val="00066DC3"/>
    <w:rsid w:val="000672FD"/>
    <w:rsid w:val="00070C26"/>
    <w:rsid w:val="0007164C"/>
    <w:rsid w:val="000717C7"/>
    <w:rsid w:val="00073C73"/>
    <w:rsid w:val="00074908"/>
    <w:rsid w:val="00074EA0"/>
    <w:rsid w:val="000755C3"/>
    <w:rsid w:val="00077771"/>
    <w:rsid w:val="000807E9"/>
    <w:rsid w:val="00080AD7"/>
    <w:rsid w:val="000815EE"/>
    <w:rsid w:val="00082992"/>
    <w:rsid w:val="000829C7"/>
    <w:rsid w:val="00082BBB"/>
    <w:rsid w:val="00083865"/>
    <w:rsid w:val="00083C29"/>
    <w:rsid w:val="00086FAC"/>
    <w:rsid w:val="000871E2"/>
    <w:rsid w:val="00091ED6"/>
    <w:rsid w:val="0009466A"/>
    <w:rsid w:val="000A0DAC"/>
    <w:rsid w:val="000A275B"/>
    <w:rsid w:val="000A3C9E"/>
    <w:rsid w:val="000A4C6A"/>
    <w:rsid w:val="000A65B7"/>
    <w:rsid w:val="000A70D6"/>
    <w:rsid w:val="000A787A"/>
    <w:rsid w:val="000B0589"/>
    <w:rsid w:val="000B1568"/>
    <w:rsid w:val="000B15AB"/>
    <w:rsid w:val="000B310A"/>
    <w:rsid w:val="000B36C8"/>
    <w:rsid w:val="000B5A0B"/>
    <w:rsid w:val="000B5AB1"/>
    <w:rsid w:val="000C0074"/>
    <w:rsid w:val="000C3EC1"/>
    <w:rsid w:val="000D1C39"/>
    <w:rsid w:val="000D226F"/>
    <w:rsid w:val="000D232F"/>
    <w:rsid w:val="000D445A"/>
    <w:rsid w:val="000D58A7"/>
    <w:rsid w:val="000D6376"/>
    <w:rsid w:val="000D7C3E"/>
    <w:rsid w:val="000E27FF"/>
    <w:rsid w:val="000E3D44"/>
    <w:rsid w:val="000E4F62"/>
    <w:rsid w:val="000E5AA4"/>
    <w:rsid w:val="000E68F3"/>
    <w:rsid w:val="000E7888"/>
    <w:rsid w:val="000F0292"/>
    <w:rsid w:val="000F282E"/>
    <w:rsid w:val="000F5586"/>
    <w:rsid w:val="000F5E59"/>
    <w:rsid w:val="00100752"/>
    <w:rsid w:val="001007C4"/>
    <w:rsid w:val="001009AE"/>
    <w:rsid w:val="00101EA9"/>
    <w:rsid w:val="001023BA"/>
    <w:rsid w:val="00102418"/>
    <w:rsid w:val="001045DA"/>
    <w:rsid w:val="00104D33"/>
    <w:rsid w:val="00105EE8"/>
    <w:rsid w:val="0010627D"/>
    <w:rsid w:val="001076B5"/>
    <w:rsid w:val="001103FE"/>
    <w:rsid w:val="00110C62"/>
    <w:rsid w:val="00111C66"/>
    <w:rsid w:val="0011433F"/>
    <w:rsid w:val="0011471E"/>
    <w:rsid w:val="00114816"/>
    <w:rsid w:val="0011579E"/>
    <w:rsid w:val="00116899"/>
    <w:rsid w:val="00117C9C"/>
    <w:rsid w:val="0012287D"/>
    <w:rsid w:val="00123B74"/>
    <w:rsid w:val="00123D69"/>
    <w:rsid w:val="00124AE2"/>
    <w:rsid w:val="00130B4F"/>
    <w:rsid w:val="00131ACC"/>
    <w:rsid w:val="00131B0B"/>
    <w:rsid w:val="00132284"/>
    <w:rsid w:val="0013429C"/>
    <w:rsid w:val="001358A3"/>
    <w:rsid w:val="00135EB3"/>
    <w:rsid w:val="001361AA"/>
    <w:rsid w:val="00141314"/>
    <w:rsid w:val="001423C6"/>
    <w:rsid w:val="00142631"/>
    <w:rsid w:val="00143F9A"/>
    <w:rsid w:val="00144C9C"/>
    <w:rsid w:val="001476C2"/>
    <w:rsid w:val="0015077D"/>
    <w:rsid w:val="001518EE"/>
    <w:rsid w:val="00151EB3"/>
    <w:rsid w:val="00152499"/>
    <w:rsid w:val="00152EC3"/>
    <w:rsid w:val="00152EFA"/>
    <w:rsid w:val="0015459F"/>
    <w:rsid w:val="00155B1A"/>
    <w:rsid w:val="0015681A"/>
    <w:rsid w:val="00156A3D"/>
    <w:rsid w:val="00156F04"/>
    <w:rsid w:val="001618EB"/>
    <w:rsid w:val="001620C5"/>
    <w:rsid w:val="00162427"/>
    <w:rsid w:val="001637DC"/>
    <w:rsid w:val="00164134"/>
    <w:rsid w:val="00164EFA"/>
    <w:rsid w:val="00170810"/>
    <w:rsid w:val="00170C1C"/>
    <w:rsid w:val="00173016"/>
    <w:rsid w:val="00173108"/>
    <w:rsid w:val="00173B9B"/>
    <w:rsid w:val="00173C8F"/>
    <w:rsid w:val="00174AF6"/>
    <w:rsid w:val="00174FAE"/>
    <w:rsid w:val="001771B2"/>
    <w:rsid w:val="00177500"/>
    <w:rsid w:val="0018416D"/>
    <w:rsid w:val="00184915"/>
    <w:rsid w:val="001850C7"/>
    <w:rsid w:val="001913CE"/>
    <w:rsid w:val="00191791"/>
    <w:rsid w:val="00192BB3"/>
    <w:rsid w:val="001939BF"/>
    <w:rsid w:val="00193A9A"/>
    <w:rsid w:val="00194311"/>
    <w:rsid w:val="001948FA"/>
    <w:rsid w:val="00194F00"/>
    <w:rsid w:val="00195624"/>
    <w:rsid w:val="00196AE9"/>
    <w:rsid w:val="00196CDD"/>
    <w:rsid w:val="001A0EB7"/>
    <w:rsid w:val="001A3B8F"/>
    <w:rsid w:val="001A3C68"/>
    <w:rsid w:val="001A3FFD"/>
    <w:rsid w:val="001A60E6"/>
    <w:rsid w:val="001A65ED"/>
    <w:rsid w:val="001A669F"/>
    <w:rsid w:val="001A6D4E"/>
    <w:rsid w:val="001A7162"/>
    <w:rsid w:val="001A7369"/>
    <w:rsid w:val="001A7393"/>
    <w:rsid w:val="001A7CC0"/>
    <w:rsid w:val="001B2731"/>
    <w:rsid w:val="001B36F0"/>
    <w:rsid w:val="001B386B"/>
    <w:rsid w:val="001B42E6"/>
    <w:rsid w:val="001B5C08"/>
    <w:rsid w:val="001B7641"/>
    <w:rsid w:val="001C01CC"/>
    <w:rsid w:val="001C5225"/>
    <w:rsid w:val="001D0AAF"/>
    <w:rsid w:val="001D143D"/>
    <w:rsid w:val="001D2E28"/>
    <w:rsid w:val="001D3220"/>
    <w:rsid w:val="001D375C"/>
    <w:rsid w:val="001D4B99"/>
    <w:rsid w:val="001D53E8"/>
    <w:rsid w:val="001D69A5"/>
    <w:rsid w:val="001D7779"/>
    <w:rsid w:val="001E1CC2"/>
    <w:rsid w:val="001E536E"/>
    <w:rsid w:val="001F0031"/>
    <w:rsid w:val="001F00CA"/>
    <w:rsid w:val="001F1721"/>
    <w:rsid w:val="001F3497"/>
    <w:rsid w:val="001F404C"/>
    <w:rsid w:val="001F73C5"/>
    <w:rsid w:val="002014A9"/>
    <w:rsid w:val="00202D58"/>
    <w:rsid w:val="00203104"/>
    <w:rsid w:val="00203973"/>
    <w:rsid w:val="002040C9"/>
    <w:rsid w:val="0020569C"/>
    <w:rsid w:val="00206602"/>
    <w:rsid w:val="00206FCE"/>
    <w:rsid w:val="00210670"/>
    <w:rsid w:val="00210937"/>
    <w:rsid w:val="00210B2F"/>
    <w:rsid w:val="002120D0"/>
    <w:rsid w:val="002129F0"/>
    <w:rsid w:val="00213117"/>
    <w:rsid w:val="00213A69"/>
    <w:rsid w:val="00217C90"/>
    <w:rsid w:val="00221E79"/>
    <w:rsid w:val="002223B8"/>
    <w:rsid w:val="00222C23"/>
    <w:rsid w:val="00222CF0"/>
    <w:rsid w:val="00223F90"/>
    <w:rsid w:val="00226518"/>
    <w:rsid w:val="00227745"/>
    <w:rsid w:val="00227D75"/>
    <w:rsid w:val="0023110C"/>
    <w:rsid w:val="00231450"/>
    <w:rsid w:val="002332EA"/>
    <w:rsid w:val="002344EA"/>
    <w:rsid w:val="00235254"/>
    <w:rsid w:val="002361CF"/>
    <w:rsid w:val="00236BF1"/>
    <w:rsid w:val="00237A54"/>
    <w:rsid w:val="002400DE"/>
    <w:rsid w:val="00240C7C"/>
    <w:rsid w:val="00242902"/>
    <w:rsid w:val="00243655"/>
    <w:rsid w:val="002437DA"/>
    <w:rsid w:val="00244469"/>
    <w:rsid w:val="002451FB"/>
    <w:rsid w:val="00245D30"/>
    <w:rsid w:val="00247922"/>
    <w:rsid w:val="0025077F"/>
    <w:rsid w:val="002507D6"/>
    <w:rsid w:val="0025098B"/>
    <w:rsid w:val="00251338"/>
    <w:rsid w:val="0025137E"/>
    <w:rsid w:val="00251966"/>
    <w:rsid w:val="00251BAC"/>
    <w:rsid w:val="00251CA5"/>
    <w:rsid w:val="00252A56"/>
    <w:rsid w:val="00255451"/>
    <w:rsid w:val="00255EA5"/>
    <w:rsid w:val="00257D9D"/>
    <w:rsid w:val="00257DC4"/>
    <w:rsid w:val="00261379"/>
    <w:rsid w:val="00261A65"/>
    <w:rsid w:val="0026272F"/>
    <w:rsid w:val="002630AC"/>
    <w:rsid w:val="002634CA"/>
    <w:rsid w:val="00263B60"/>
    <w:rsid w:val="0026470E"/>
    <w:rsid w:val="002659BA"/>
    <w:rsid w:val="00270943"/>
    <w:rsid w:val="002741C5"/>
    <w:rsid w:val="002750E2"/>
    <w:rsid w:val="0027515A"/>
    <w:rsid w:val="00275392"/>
    <w:rsid w:val="00276852"/>
    <w:rsid w:val="002769AF"/>
    <w:rsid w:val="00277022"/>
    <w:rsid w:val="002772FD"/>
    <w:rsid w:val="00280BED"/>
    <w:rsid w:val="00283A8F"/>
    <w:rsid w:val="00285766"/>
    <w:rsid w:val="00290F9F"/>
    <w:rsid w:val="002910E6"/>
    <w:rsid w:val="002925D5"/>
    <w:rsid w:val="00293985"/>
    <w:rsid w:val="0029425B"/>
    <w:rsid w:val="00294477"/>
    <w:rsid w:val="00294D74"/>
    <w:rsid w:val="00295718"/>
    <w:rsid w:val="00295CE9"/>
    <w:rsid w:val="00295E58"/>
    <w:rsid w:val="002A124B"/>
    <w:rsid w:val="002A3298"/>
    <w:rsid w:val="002A494D"/>
    <w:rsid w:val="002B0255"/>
    <w:rsid w:val="002B0721"/>
    <w:rsid w:val="002B0AB2"/>
    <w:rsid w:val="002B1E02"/>
    <w:rsid w:val="002B2DA5"/>
    <w:rsid w:val="002B33B8"/>
    <w:rsid w:val="002B3B44"/>
    <w:rsid w:val="002B4BD6"/>
    <w:rsid w:val="002B52A7"/>
    <w:rsid w:val="002B6C0D"/>
    <w:rsid w:val="002C2BBC"/>
    <w:rsid w:val="002C5545"/>
    <w:rsid w:val="002C62FD"/>
    <w:rsid w:val="002C6626"/>
    <w:rsid w:val="002C6996"/>
    <w:rsid w:val="002D0541"/>
    <w:rsid w:val="002D0AE7"/>
    <w:rsid w:val="002D116C"/>
    <w:rsid w:val="002D2BFD"/>
    <w:rsid w:val="002D38B7"/>
    <w:rsid w:val="002D74AD"/>
    <w:rsid w:val="002D7800"/>
    <w:rsid w:val="002D7851"/>
    <w:rsid w:val="002E0136"/>
    <w:rsid w:val="002E261A"/>
    <w:rsid w:val="002E33A9"/>
    <w:rsid w:val="002E3ED6"/>
    <w:rsid w:val="002E44C7"/>
    <w:rsid w:val="002E4562"/>
    <w:rsid w:val="002E4A70"/>
    <w:rsid w:val="002E4AFD"/>
    <w:rsid w:val="002E4DB3"/>
    <w:rsid w:val="002F0119"/>
    <w:rsid w:val="002F15EE"/>
    <w:rsid w:val="002F231A"/>
    <w:rsid w:val="002F362A"/>
    <w:rsid w:val="002F398B"/>
    <w:rsid w:val="002F3ECA"/>
    <w:rsid w:val="002F5484"/>
    <w:rsid w:val="002F54CC"/>
    <w:rsid w:val="002F61FA"/>
    <w:rsid w:val="002F7EFC"/>
    <w:rsid w:val="00300F5C"/>
    <w:rsid w:val="00301800"/>
    <w:rsid w:val="003027C0"/>
    <w:rsid w:val="00302C1D"/>
    <w:rsid w:val="003031F2"/>
    <w:rsid w:val="00303A41"/>
    <w:rsid w:val="00304342"/>
    <w:rsid w:val="00305F2A"/>
    <w:rsid w:val="0030731B"/>
    <w:rsid w:val="00307BED"/>
    <w:rsid w:val="003108BD"/>
    <w:rsid w:val="00310BD4"/>
    <w:rsid w:val="00310E56"/>
    <w:rsid w:val="00311A78"/>
    <w:rsid w:val="00313B17"/>
    <w:rsid w:val="003145CB"/>
    <w:rsid w:val="00315481"/>
    <w:rsid w:val="003164C1"/>
    <w:rsid w:val="00317693"/>
    <w:rsid w:val="003204CC"/>
    <w:rsid w:val="00320C92"/>
    <w:rsid w:val="00321CBD"/>
    <w:rsid w:val="003225E4"/>
    <w:rsid w:val="003228FF"/>
    <w:rsid w:val="00322B4D"/>
    <w:rsid w:val="00323892"/>
    <w:rsid w:val="00323BC1"/>
    <w:rsid w:val="0032548B"/>
    <w:rsid w:val="00326273"/>
    <w:rsid w:val="00330AE9"/>
    <w:rsid w:val="00331B4F"/>
    <w:rsid w:val="00331F89"/>
    <w:rsid w:val="003334E0"/>
    <w:rsid w:val="00334481"/>
    <w:rsid w:val="00334E87"/>
    <w:rsid w:val="00336E6C"/>
    <w:rsid w:val="00340737"/>
    <w:rsid w:val="00341065"/>
    <w:rsid w:val="003411B7"/>
    <w:rsid w:val="0034127E"/>
    <w:rsid w:val="003415D1"/>
    <w:rsid w:val="00341607"/>
    <w:rsid w:val="00341938"/>
    <w:rsid w:val="0034241E"/>
    <w:rsid w:val="00344014"/>
    <w:rsid w:val="003474AB"/>
    <w:rsid w:val="0034766A"/>
    <w:rsid w:val="00350DCA"/>
    <w:rsid w:val="00351D81"/>
    <w:rsid w:val="00353E0A"/>
    <w:rsid w:val="00354634"/>
    <w:rsid w:val="00354B65"/>
    <w:rsid w:val="003554EA"/>
    <w:rsid w:val="00356204"/>
    <w:rsid w:val="0035689C"/>
    <w:rsid w:val="0035701F"/>
    <w:rsid w:val="00364366"/>
    <w:rsid w:val="00364B13"/>
    <w:rsid w:val="003651DA"/>
    <w:rsid w:val="00366343"/>
    <w:rsid w:val="0036764B"/>
    <w:rsid w:val="00371600"/>
    <w:rsid w:val="003718D3"/>
    <w:rsid w:val="003730DF"/>
    <w:rsid w:val="00375445"/>
    <w:rsid w:val="003761A1"/>
    <w:rsid w:val="00376558"/>
    <w:rsid w:val="00384276"/>
    <w:rsid w:val="00384ADE"/>
    <w:rsid w:val="00392427"/>
    <w:rsid w:val="00394E27"/>
    <w:rsid w:val="003962C5"/>
    <w:rsid w:val="003A128F"/>
    <w:rsid w:val="003A24A6"/>
    <w:rsid w:val="003A2E70"/>
    <w:rsid w:val="003A339E"/>
    <w:rsid w:val="003A40AD"/>
    <w:rsid w:val="003A4AD2"/>
    <w:rsid w:val="003A4D44"/>
    <w:rsid w:val="003A4F57"/>
    <w:rsid w:val="003A522D"/>
    <w:rsid w:val="003A6155"/>
    <w:rsid w:val="003B181E"/>
    <w:rsid w:val="003B2915"/>
    <w:rsid w:val="003B6554"/>
    <w:rsid w:val="003B79C4"/>
    <w:rsid w:val="003C0D40"/>
    <w:rsid w:val="003C3901"/>
    <w:rsid w:val="003C39E0"/>
    <w:rsid w:val="003C4B59"/>
    <w:rsid w:val="003C5B65"/>
    <w:rsid w:val="003C6087"/>
    <w:rsid w:val="003C729D"/>
    <w:rsid w:val="003D071B"/>
    <w:rsid w:val="003D1CFC"/>
    <w:rsid w:val="003D2EF8"/>
    <w:rsid w:val="003D35BD"/>
    <w:rsid w:val="003D3C39"/>
    <w:rsid w:val="003D4A82"/>
    <w:rsid w:val="003D5E26"/>
    <w:rsid w:val="003D5E83"/>
    <w:rsid w:val="003D781A"/>
    <w:rsid w:val="003D79C1"/>
    <w:rsid w:val="003E12BB"/>
    <w:rsid w:val="003E1388"/>
    <w:rsid w:val="003E1A0E"/>
    <w:rsid w:val="003E3E29"/>
    <w:rsid w:val="003E5568"/>
    <w:rsid w:val="003E747B"/>
    <w:rsid w:val="003F0548"/>
    <w:rsid w:val="003F0679"/>
    <w:rsid w:val="003F48BB"/>
    <w:rsid w:val="003F5697"/>
    <w:rsid w:val="003F65D8"/>
    <w:rsid w:val="003F72AD"/>
    <w:rsid w:val="003F7EA4"/>
    <w:rsid w:val="003F7FBA"/>
    <w:rsid w:val="00400B9D"/>
    <w:rsid w:val="00400FA0"/>
    <w:rsid w:val="00400FF5"/>
    <w:rsid w:val="004024A8"/>
    <w:rsid w:val="00402C60"/>
    <w:rsid w:val="00402CC5"/>
    <w:rsid w:val="004050BA"/>
    <w:rsid w:val="0040560B"/>
    <w:rsid w:val="00405F95"/>
    <w:rsid w:val="00406106"/>
    <w:rsid w:val="004079AF"/>
    <w:rsid w:val="00414101"/>
    <w:rsid w:val="00414195"/>
    <w:rsid w:val="00416568"/>
    <w:rsid w:val="0041669B"/>
    <w:rsid w:val="00417421"/>
    <w:rsid w:val="00421BAA"/>
    <w:rsid w:val="004228FB"/>
    <w:rsid w:val="00424D25"/>
    <w:rsid w:val="00427F47"/>
    <w:rsid w:val="0043134A"/>
    <w:rsid w:val="00432BE0"/>
    <w:rsid w:val="00433A10"/>
    <w:rsid w:val="0043479D"/>
    <w:rsid w:val="00440DAB"/>
    <w:rsid w:val="004411AB"/>
    <w:rsid w:val="0044177E"/>
    <w:rsid w:val="00444607"/>
    <w:rsid w:val="00444A2D"/>
    <w:rsid w:val="00450BA0"/>
    <w:rsid w:val="00451480"/>
    <w:rsid w:val="00451AAE"/>
    <w:rsid w:val="00452757"/>
    <w:rsid w:val="00452B9A"/>
    <w:rsid w:val="00453915"/>
    <w:rsid w:val="00455370"/>
    <w:rsid w:val="0045554A"/>
    <w:rsid w:val="00457A2C"/>
    <w:rsid w:val="00457F72"/>
    <w:rsid w:val="00461DCA"/>
    <w:rsid w:val="00461F56"/>
    <w:rsid w:val="0046234F"/>
    <w:rsid w:val="0046258B"/>
    <w:rsid w:val="00462BF9"/>
    <w:rsid w:val="00462E3C"/>
    <w:rsid w:val="00465269"/>
    <w:rsid w:val="00467B48"/>
    <w:rsid w:val="00467CB7"/>
    <w:rsid w:val="004707AC"/>
    <w:rsid w:val="00470B3C"/>
    <w:rsid w:val="00471C54"/>
    <w:rsid w:val="0047233A"/>
    <w:rsid w:val="00475E9B"/>
    <w:rsid w:val="00476196"/>
    <w:rsid w:val="00480A3E"/>
    <w:rsid w:val="00481EAE"/>
    <w:rsid w:val="00482EC9"/>
    <w:rsid w:val="00484A7B"/>
    <w:rsid w:val="00485E98"/>
    <w:rsid w:val="00487998"/>
    <w:rsid w:val="00490FEB"/>
    <w:rsid w:val="004927BA"/>
    <w:rsid w:val="004944D9"/>
    <w:rsid w:val="00495BB3"/>
    <w:rsid w:val="00496798"/>
    <w:rsid w:val="004A1307"/>
    <w:rsid w:val="004A1978"/>
    <w:rsid w:val="004A1E6F"/>
    <w:rsid w:val="004A26F4"/>
    <w:rsid w:val="004A2CEA"/>
    <w:rsid w:val="004A39CB"/>
    <w:rsid w:val="004A53B5"/>
    <w:rsid w:val="004A692D"/>
    <w:rsid w:val="004A6A36"/>
    <w:rsid w:val="004B36AD"/>
    <w:rsid w:val="004B4336"/>
    <w:rsid w:val="004B6BE1"/>
    <w:rsid w:val="004C2490"/>
    <w:rsid w:val="004C2DEB"/>
    <w:rsid w:val="004C3488"/>
    <w:rsid w:val="004C3A1F"/>
    <w:rsid w:val="004C545B"/>
    <w:rsid w:val="004C6D3D"/>
    <w:rsid w:val="004D0F94"/>
    <w:rsid w:val="004D1F39"/>
    <w:rsid w:val="004D2B85"/>
    <w:rsid w:val="004D341C"/>
    <w:rsid w:val="004D38EA"/>
    <w:rsid w:val="004D4187"/>
    <w:rsid w:val="004E0EC8"/>
    <w:rsid w:val="004E1A14"/>
    <w:rsid w:val="004E1A94"/>
    <w:rsid w:val="004E1F15"/>
    <w:rsid w:val="004E26D7"/>
    <w:rsid w:val="004E4744"/>
    <w:rsid w:val="004E54F1"/>
    <w:rsid w:val="004E56AB"/>
    <w:rsid w:val="004E6DE8"/>
    <w:rsid w:val="004E7FE1"/>
    <w:rsid w:val="004F3B07"/>
    <w:rsid w:val="004F6990"/>
    <w:rsid w:val="004F6C40"/>
    <w:rsid w:val="004F74D6"/>
    <w:rsid w:val="00500463"/>
    <w:rsid w:val="00500B03"/>
    <w:rsid w:val="005016CF"/>
    <w:rsid w:val="005018C3"/>
    <w:rsid w:val="00503558"/>
    <w:rsid w:val="005038A0"/>
    <w:rsid w:val="0050546B"/>
    <w:rsid w:val="00506529"/>
    <w:rsid w:val="00506926"/>
    <w:rsid w:val="00510C35"/>
    <w:rsid w:val="00510D5C"/>
    <w:rsid w:val="00511EDE"/>
    <w:rsid w:val="005132EC"/>
    <w:rsid w:val="00513831"/>
    <w:rsid w:val="00513BA3"/>
    <w:rsid w:val="005142E2"/>
    <w:rsid w:val="005150F3"/>
    <w:rsid w:val="0051664F"/>
    <w:rsid w:val="00516D51"/>
    <w:rsid w:val="00517394"/>
    <w:rsid w:val="005202BC"/>
    <w:rsid w:val="00521150"/>
    <w:rsid w:val="0052117F"/>
    <w:rsid w:val="00522638"/>
    <w:rsid w:val="0052269F"/>
    <w:rsid w:val="005234BE"/>
    <w:rsid w:val="00523A6A"/>
    <w:rsid w:val="00524DCD"/>
    <w:rsid w:val="00525FF9"/>
    <w:rsid w:val="00527961"/>
    <w:rsid w:val="00527F61"/>
    <w:rsid w:val="005317FB"/>
    <w:rsid w:val="005340D6"/>
    <w:rsid w:val="005349D8"/>
    <w:rsid w:val="00535100"/>
    <w:rsid w:val="0053562F"/>
    <w:rsid w:val="00537DA3"/>
    <w:rsid w:val="00540171"/>
    <w:rsid w:val="0054074A"/>
    <w:rsid w:val="00540F7D"/>
    <w:rsid w:val="00541CC9"/>
    <w:rsid w:val="005421A1"/>
    <w:rsid w:val="0054228D"/>
    <w:rsid w:val="00542991"/>
    <w:rsid w:val="00544420"/>
    <w:rsid w:val="005456DC"/>
    <w:rsid w:val="00551CBE"/>
    <w:rsid w:val="00553FEF"/>
    <w:rsid w:val="00554020"/>
    <w:rsid w:val="00556FC9"/>
    <w:rsid w:val="00557A03"/>
    <w:rsid w:val="005600FD"/>
    <w:rsid w:val="00560EF5"/>
    <w:rsid w:val="00562B0F"/>
    <w:rsid w:val="00563B77"/>
    <w:rsid w:val="00563BB8"/>
    <w:rsid w:val="00565544"/>
    <w:rsid w:val="00565DC7"/>
    <w:rsid w:val="00571B1B"/>
    <w:rsid w:val="00571E0D"/>
    <w:rsid w:val="005726F2"/>
    <w:rsid w:val="00573E29"/>
    <w:rsid w:val="00574754"/>
    <w:rsid w:val="00577F29"/>
    <w:rsid w:val="00580DB8"/>
    <w:rsid w:val="005810B0"/>
    <w:rsid w:val="005810DD"/>
    <w:rsid w:val="00581CB3"/>
    <w:rsid w:val="0058242D"/>
    <w:rsid w:val="00583232"/>
    <w:rsid w:val="00584249"/>
    <w:rsid w:val="005856CD"/>
    <w:rsid w:val="00590A7D"/>
    <w:rsid w:val="00591421"/>
    <w:rsid w:val="005914E8"/>
    <w:rsid w:val="005931EC"/>
    <w:rsid w:val="005934CA"/>
    <w:rsid w:val="0059426D"/>
    <w:rsid w:val="00595A64"/>
    <w:rsid w:val="00595BA3"/>
    <w:rsid w:val="00597A99"/>
    <w:rsid w:val="005A0066"/>
    <w:rsid w:val="005A06FF"/>
    <w:rsid w:val="005A0A14"/>
    <w:rsid w:val="005A0BDD"/>
    <w:rsid w:val="005A1411"/>
    <w:rsid w:val="005A4211"/>
    <w:rsid w:val="005A455C"/>
    <w:rsid w:val="005A559C"/>
    <w:rsid w:val="005A79BA"/>
    <w:rsid w:val="005A7B43"/>
    <w:rsid w:val="005B195C"/>
    <w:rsid w:val="005B2940"/>
    <w:rsid w:val="005B2B77"/>
    <w:rsid w:val="005B3AED"/>
    <w:rsid w:val="005B4562"/>
    <w:rsid w:val="005B50CE"/>
    <w:rsid w:val="005B5ED4"/>
    <w:rsid w:val="005C1DD1"/>
    <w:rsid w:val="005C22F3"/>
    <w:rsid w:val="005C380E"/>
    <w:rsid w:val="005C4411"/>
    <w:rsid w:val="005C4729"/>
    <w:rsid w:val="005C67B7"/>
    <w:rsid w:val="005C68E3"/>
    <w:rsid w:val="005D0C58"/>
    <w:rsid w:val="005D1EA8"/>
    <w:rsid w:val="005D5008"/>
    <w:rsid w:val="005D61A9"/>
    <w:rsid w:val="005E1596"/>
    <w:rsid w:val="005E3BE5"/>
    <w:rsid w:val="005E50E7"/>
    <w:rsid w:val="005E6D7F"/>
    <w:rsid w:val="005E6F1D"/>
    <w:rsid w:val="005F03A4"/>
    <w:rsid w:val="005F3185"/>
    <w:rsid w:val="005F3CD2"/>
    <w:rsid w:val="005F5CA6"/>
    <w:rsid w:val="005F5EB1"/>
    <w:rsid w:val="005F7201"/>
    <w:rsid w:val="006036E1"/>
    <w:rsid w:val="0060416D"/>
    <w:rsid w:val="00604EF0"/>
    <w:rsid w:val="006050F8"/>
    <w:rsid w:val="00605C35"/>
    <w:rsid w:val="00606268"/>
    <w:rsid w:val="00606A73"/>
    <w:rsid w:val="006120CB"/>
    <w:rsid w:val="00612740"/>
    <w:rsid w:val="00614489"/>
    <w:rsid w:val="006167C9"/>
    <w:rsid w:val="006168DA"/>
    <w:rsid w:val="0061715C"/>
    <w:rsid w:val="006171ED"/>
    <w:rsid w:val="0062001E"/>
    <w:rsid w:val="0062028E"/>
    <w:rsid w:val="006205BD"/>
    <w:rsid w:val="00620632"/>
    <w:rsid w:val="00621D2A"/>
    <w:rsid w:val="00624B46"/>
    <w:rsid w:val="0062585B"/>
    <w:rsid w:val="00625C0C"/>
    <w:rsid w:val="00626408"/>
    <w:rsid w:val="00626B4B"/>
    <w:rsid w:val="0063355F"/>
    <w:rsid w:val="00634096"/>
    <w:rsid w:val="00635DF7"/>
    <w:rsid w:val="00636B32"/>
    <w:rsid w:val="00636BBB"/>
    <w:rsid w:val="0063713B"/>
    <w:rsid w:val="00640EE3"/>
    <w:rsid w:val="0064114C"/>
    <w:rsid w:val="00641406"/>
    <w:rsid w:val="006421C7"/>
    <w:rsid w:val="006455D1"/>
    <w:rsid w:val="00645DBD"/>
    <w:rsid w:val="00646191"/>
    <w:rsid w:val="0064652F"/>
    <w:rsid w:val="0064688D"/>
    <w:rsid w:val="0064697A"/>
    <w:rsid w:val="00646F95"/>
    <w:rsid w:val="006513A0"/>
    <w:rsid w:val="006514F1"/>
    <w:rsid w:val="00651ABB"/>
    <w:rsid w:val="00652697"/>
    <w:rsid w:val="00656AD9"/>
    <w:rsid w:val="006606C8"/>
    <w:rsid w:val="0066145C"/>
    <w:rsid w:val="0066180E"/>
    <w:rsid w:val="00661EBC"/>
    <w:rsid w:val="00663C72"/>
    <w:rsid w:val="00665774"/>
    <w:rsid w:val="00674C8A"/>
    <w:rsid w:val="00675B2A"/>
    <w:rsid w:val="00676BFD"/>
    <w:rsid w:val="00680417"/>
    <w:rsid w:val="00681F74"/>
    <w:rsid w:val="006830A0"/>
    <w:rsid w:val="00683497"/>
    <w:rsid w:val="00683962"/>
    <w:rsid w:val="00684BF3"/>
    <w:rsid w:val="006863DD"/>
    <w:rsid w:val="006902B1"/>
    <w:rsid w:val="006918A4"/>
    <w:rsid w:val="00692129"/>
    <w:rsid w:val="006931FB"/>
    <w:rsid w:val="00694095"/>
    <w:rsid w:val="00696584"/>
    <w:rsid w:val="006A00A4"/>
    <w:rsid w:val="006A0474"/>
    <w:rsid w:val="006A114E"/>
    <w:rsid w:val="006A1728"/>
    <w:rsid w:val="006A273D"/>
    <w:rsid w:val="006A5A63"/>
    <w:rsid w:val="006A7C4E"/>
    <w:rsid w:val="006A7FA4"/>
    <w:rsid w:val="006B105C"/>
    <w:rsid w:val="006B398D"/>
    <w:rsid w:val="006B5B71"/>
    <w:rsid w:val="006C0412"/>
    <w:rsid w:val="006C0AEF"/>
    <w:rsid w:val="006C15F1"/>
    <w:rsid w:val="006C30AC"/>
    <w:rsid w:val="006C3100"/>
    <w:rsid w:val="006C4117"/>
    <w:rsid w:val="006C484E"/>
    <w:rsid w:val="006C4951"/>
    <w:rsid w:val="006C600E"/>
    <w:rsid w:val="006C7763"/>
    <w:rsid w:val="006D12CF"/>
    <w:rsid w:val="006D24EE"/>
    <w:rsid w:val="006D2C8E"/>
    <w:rsid w:val="006D46EB"/>
    <w:rsid w:val="006D4E07"/>
    <w:rsid w:val="006D613A"/>
    <w:rsid w:val="006D7A8A"/>
    <w:rsid w:val="006E090B"/>
    <w:rsid w:val="006E1D18"/>
    <w:rsid w:val="006E1E6B"/>
    <w:rsid w:val="006E3FF2"/>
    <w:rsid w:val="006E5FA6"/>
    <w:rsid w:val="006F0713"/>
    <w:rsid w:val="006F0A2C"/>
    <w:rsid w:val="006F0CD4"/>
    <w:rsid w:val="006F13B6"/>
    <w:rsid w:val="006F1A72"/>
    <w:rsid w:val="006F3806"/>
    <w:rsid w:val="006F3986"/>
    <w:rsid w:val="006F4DEF"/>
    <w:rsid w:val="006F541B"/>
    <w:rsid w:val="006F5F81"/>
    <w:rsid w:val="006F69D9"/>
    <w:rsid w:val="006F7096"/>
    <w:rsid w:val="006F7335"/>
    <w:rsid w:val="007009EA"/>
    <w:rsid w:val="00701818"/>
    <w:rsid w:val="00704411"/>
    <w:rsid w:val="0070544E"/>
    <w:rsid w:val="00705939"/>
    <w:rsid w:val="00706373"/>
    <w:rsid w:val="00710E55"/>
    <w:rsid w:val="007119C8"/>
    <w:rsid w:val="00715B5D"/>
    <w:rsid w:val="00715E81"/>
    <w:rsid w:val="00721775"/>
    <w:rsid w:val="00722355"/>
    <w:rsid w:val="00722DC8"/>
    <w:rsid w:val="0072445A"/>
    <w:rsid w:val="00726768"/>
    <w:rsid w:val="00727129"/>
    <w:rsid w:val="007321AC"/>
    <w:rsid w:val="00733280"/>
    <w:rsid w:val="00733855"/>
    <w:rsid w:val="00734255"/>
    <w:rsid w:val="00736853"/>
    <w:rsid w:val="00737826"/>
    <w:rsid w:val="007411BC"/>
    <w:rsid w:val="00741C36"/>
    <w:rsid w:val="007422DD"/>
    <w:rsid w:val="00742A4E"/>
    <w:rsid w:val="00742E64"/>
    <w:rsid w:val="0074475B"/>
    <w:rsid w:val="0074653C"/>
    <w:rsid w:val="00747F81"/>
    <w:rsid w:val="0075435B"/>
    <w:rsid w:val="007547AC"/>
    <w:rsid w:val="00755A1F"/>
    <w:rsid w:val="00756060"/>
    <w:rsid w:val="0075719D"/>
    <w:rsid w:val="007602D6"/>
    <w:rsid w:val="00761851"/>
    <w:rsid w:val="0076245C"/>
    <w:rsid w:val="00762E28"/>
    <w:rsid w:val="007630AA"/>
    <w:rsid w:val="007639DB"/>
    <w:rsid w:val="00763B88"/>
    <w:rsid w:val="00767487"/>
    <w:rsid w:val="00767B71"/>
    <w:rsid w:val="00767F75"/>
    <w:rsid w:val="00770886"/>
    <w:rsid w:val="00770A50"/>
    <w:rsid w:val="0077130E"/>
    <w:rsid w:val="007717D2"/>
    <w:rsid w:val="007726C1"/>
    <w:rsid w:val="007728B5"/>
    <w:rsid w:val="00773C67"/>
    <w:rsid w:val="007744C4"/>
    <w:rsid w:val="007753DE"/>
    <w:rsid w:val="00776148"/>
    <w:rsid w:val="0077633B"/>
    <w:rsid w:val="0078306B"/>
    <w:rsid w:val="00784611"/>
    <w:rsid w:val="00785800"/>
    <w:rsid w:val="007858A0"/>
    <w:rsid w:val="007874FE"/>
    <w:rsid w:val="00790FBB"/>
    <w:rsid w:val="0079123C"/>
    <w:rsid w:val="007927D4"/>
    <w:rsid w:val="00792EEA"/>
    <w:rsid w:val="007936B5"/>
    <w:rsid w:val="007942AD"/>
    <w:rsid w:val="00794EAA"/>
    <w:rsid w:val="0079561B"/>
    <w:rsid w:val="0079765B"/>
    <w:rsid w:val="00797E43"/>
    <w:rsid w:val="00797FA5"/>
    <w:rsid w:val="007A0D49"/>
    <w:rsid w:val="007A2D03"/>
    <w:rsid w:val="007A32D5"/>
    <w:rsid w:val="007A3AB4"/>
    <w:rsid w:val="007A6CD9"/>
    <w:rsid w:val="007A71F3"/>
    <w:rsid w:val="007A7E67"/>
    <w:rsid w:val="007B0FDE"/>
    <w:rsid w:val="007B2646"/>
    <w:rsid w:val="007B2F60"/>
    <w:rsid w:val="007B349B"/>
    <w:rsid w:val="007B3795"/>
    <w:rsid w:val="007B3B65"/>
    <w:rsid w:val="007B3E75"/>
    <w:rsid w:val="007B4287"/>
    <w:rsid w:val="007B459E"/>
    <w:rsid w:val="007B477C"/>
    <w:rsid w:val="007B6BF8"/>
    <w:rsid w:val="007C2155"/>
    <w:rsid w:val="007C36B0"/>
    <w:rsid w:val="007C5207"/>
    <w:rsid w:val="007C6AF3"/>
    <w:rsid w:val="007C7B62"/>
    <w:rsid w:val="007D0CBE"/>
    <w:rsid w:val="007D17C7"/>
    <w:rsid w:val="007D47DE"/>
    <w:rsid w:val="007D5766"/>
    <w:rsid w:val="007D58F0"/>
    <w:rsid w:val="007D67FD"/>
    <w:rsid w:val="007D7CC4"/>
    <w:rsid w:val="007E70E4"/>
    <w:rsid w:val="007F0599"/>
    <w:rsid w:val="007F1955"/>
    <w:rsid w:val="007F1B22"/>
    <w:rsid w:val="007F1BF7"/>
    <w:rsid w:val="007F563D"/>
    <w:rsid w:val="007F5B0C"/>
    <w:rsid w:val="007F64F4"/>
    <w:rsid w:val="007F7D97"/>
    <w:rsid w:val="00801BBB"/>
    <w:rsid w:val="00802714"/>
    <w:rsid w:val="008037F9"/>
    <w:rsid w:val="0080471E"/>
    <w:rsid w:val="00804FEC"/>
    <w:rsid w:val="008060F5"/>
    <w:rsid w:val="00806666"/>
    <w:rsid w:val="00807F07"/>
    <w:rsid w:val="008135BF"/>
    <w:rsid w:val="008148B6"/>
    <w:rsid w:val="008153C1"/>
    <w:rsid w:val="0081575B"/>
    <w:rsid w:val="0081621B"/>
    <w:rsid w:val="00820C74"/>
    <w:rsid w:val="00822281"/>
    <w:rsid w:val="0082291E"/>
    <w:rsid w:val="008240E7"/>
    <w:rsid w:val="0082648A"/>
    <w:rsid w:val="008273C3"/>
    <w:rsid w:val="00827539"/>
    <w:rsid w:val="00830FF8"/>
    <w:rsid w:val="00832B00"/>
    <w:rsid w:val="00832B5D"/>
    <w:rsid w:val="00833024"/>
    <w:rsid w:val="008342F8"/>
    <w:rsid w:val="00837463"/>
    <w:rsid w:val="0084020E"/>
    <w:rsid w:val="00840987"/>
    <w:rsid w:val="008416B5"/>
    <w:rsid w:val="0084292D"/>
    <w:rsid w:val="00843010"/>
    <w:rsid w:val="00843108"/>
    <w:rsid w:val="00844D19"/>
    <w:rsid w:val="0084640D"/>
    <w:rsid w:val="0084648E"/>
    <w:rsid w:val="00850539"/>
    <w:rsid w:val="00850E46"/>
    <w:rsid w:val="0085300A"/>
    <w:rsid w:val="00853C12"/>
    <w:rsid w:val="00854791"/>
    <w:rsid w:val="00856BE7"/>
    <w:rsid w:val="008574AA"/>
    <w:rsid w:val="00860A1B"/>
    <w:rsid w:val="008618F6"/>
    <w:rsid w:val="00861A3E"/>
    <w:rsid w:val="0086430E"/>
    <w:rsid w:val="008656DD"/>
    <w:rsid w:val="00865742"/>
    <w:rsid w:val="00866068"/>
    <w:rsid w:val="008663A7"/>
    <w:rsid w:val="00866BF8"/>
    <w:rsid w:val="0086706F"/>
    <w:rsid w:val="00871A39"/>
    <w:rsid w:val="00871FFF"/>
    <w:rsid w:val="00872C8E"/>
    <w:rsid w:val="00873632"/>
    <w:rsid w:val="00873E7E"/>
    <w:rsid w:val="008758AD"/>
    <w:rsid w:val="008758E9"/>
    <w:rsid w:val="00875A0F"/>
    <w:rsid w:val="0087757B"/>
    <w:rsid w:val="008814CA"/>
    <w:rsid w:val="00882507"/>
    <w:rsid w:val="0088336A"/>
    <w:rsid w:val="00884D91"/>
    <w:rsid w:val="00885234"/>
    <w:rsid w:val="00885617"/>
    <w:rsid w:val="008864F0"/>
    <w:rsid w:val="00886DE7"/>
    <w:rsid w:val="008879C7"/>
    <w:rsid w:val="00887A10"/>
    <w:rsid w:val="0089178C"/>
    <w:rsid w:val="00892CCC"/>
    <w:rsid w:val="00893375"/>
    <w:rsid w:val="00895382"/>
    <w:rsid w:val="00896C91"/>
    <w:rsid w:val="00896F7F"/>
    <w:rsid w:val="00897267"/>
    <w:rsid w:val="008A064C"/>
    <w:rsid w:val="008A07B5"/>
    <w:rsid w:val="008A0BB0"/>
    <w:rsid w:val="008A0CD1"/>
    <w:rsid w:val="008A1490"/>
    <w:rsid w:val="008A1ACB"/>
    <w:rsid w:val="008A563C"/>
    <w:rsid w:val="008A6443"/>
    <w:rsid w:val="008B0637"/>
    <w:rsid w:val="008B170D"/>
    <w:rsid w:val="008B2B38"/>
    <w:rsid w:val="008B3552"/>
    <w:rsid w:val="008C2D1E"/>
    <w:rsid w:val="008C359A"/>
    <w:rsid w:val="008C3DBB"/>
    <w:rsid w:val="008C504A"/>
    <w:rsid w:val="008C51C9"/>
    <w:rsid w:val="008C55B2"/>
    <w:rsid w:val="008C6025"/>
    <w:rsid w:val="008C7355"/>
    <w:rsid w:val="008D0CEE"/>
    <w:rsid w:val="008D365C"/>
    <w:rsid w:val="008D38EF"/>
    <w:rsid w:val="008D69D8"/>
    <w:rsid w:val="008D72D4"/>
    <w:rsid w:val="008D7783"/>
    <w:rsid w:val="008D7B46"/>
    <w:rsid w:val="008E0020"/>
    <w:rsid w:val="008E09EF"/>
    <w:rsid w:val="008E17BE"/>
    <w:rsid w:val="008E234B"/>
    <w:rsid w:val="008E2C54"/>
    <w:rsid w:val="008E61A1"/>
    <w:rsid w:val="008E62C7"/>
    <w:rsid w:val="008E74BA"/>
    <w:rsid w:val="008E7570"/>
    <w:rsid w:val="008F08CD"/>
    <w:rsid w:val="008F192F"/>
    <w:rsid w:val="008F264D"/>
    <w:rsid w:val="008F270B"/>
    <w:rsid w:val="008F2C3D"/>
    <w:rsid w:val="008F3227"/>
    <w:rsid w:val="008F47D3"/>
    <w:rsid w:val="008F4E82"/>
    <w:rsid w:val="008F52EE"/>
    <w:rsid w:val="008F600F"/>
    <w:rsid w:val="008F66AD"/>
    <w:rsid w:val="008F70C3"/>
    <w:rsid w:val="008F71F0"/>
    <w:rsid w:val="008F7A37"/>
    <w:rsid w:val="00900572"/>
    <w:rsid w:val="0090107A"/>
    <w:rsid w:val="00903E4B"/>
    <w:rsid w:val="009042D9"/>
    <w:rsid w:val="00904CE6"/>
    <w:rsid w:val="00904DA3"/>
    <w:rsid w:val="00906802"/>
    <w:rsid w:val="0091018C"/>
    <w:rsid w:val="0091198C"/>
    <w:rsid w:val="00911B81"/>
    <w:rsid w:val="00911BB9"/>
    <w:rsid w:val="0091506B"/>
    <w:rsid w:val="0091612D"/>
    <w:rsid w:val="00916772"/>
    <w:rsid w:val="0091748F"/>
    <w:rsid w:val="00917BF7"/>
    <w:rsid w:val="009236AC"/>
    <w:rsid w:val="00924F3F"/>
    <w:rsid w:val="009266A9"/>
    <w:rsid w:val="00927AE0"/>
    <w:rsid w:val="00927B4A"/>
    <w:rsid w:val="009302CC"/>
    <w:rsid w:val="009305B5"/>
    <w:rsid w:val="009331DF"/>
    <w:rsid w:val="00933B2E"/>
    <w:rsid w:val="00934249"/>
    <w:rsid w:val="009342E0"/>
    <w:rsid w:val="00935438"/>
    <w:rsid w:val="009358D7"/>
    <w:rsid w:val="0093707A"/>
    <w:rsid w:val="0093774F"/>
    <w:rsid w:val="00941563"/>
    <w:rsid w:val="009426C5"/>
    <w:rsid w:val="00942BD6"/>
    <w:rsid w:val="00943C49"/>
    <w:rsid w:val="009443AC"/>
    <w:rsid w:val="009445EF"/>
    <w:rsid w:val="00944605"/>
    <w:rsid w:val="00947815"/>
    <w:rsid w:val="00947F47"/>
    <w:rsid w:val="00951120"/>
    <w:rsid w:val="00951E99"/>
    <w:rsid w:val="00952674"/>
    <w:rsid w:val="00952C3B"/>
    <w:rsid w:val="0095417E"/>
    <w:rsid w:val="0096016F"/>
    <w:rsid w:val="00960F44"/>
    <w:rsid w:val="00961182"/>
    <w:rsid w:val="009617DC"/>
    <w:rsid w:val="00964833"/>
    <w:rsid w:val="00966D93"/>
    <w:rsid w:val="00970176"/>
    <w:rsid w:val="00970341"/>
    <w:rsid w:val="00970422"/>
    <w:rsid w:val="0097070C"/>
    <w:rsid w:val="009712C9"/>
    <w:rsid w:val="009746CE"/>
    <w:rsid w:val="00975004"/>
    <w:rsid w:val="0097720A"/>
    <w:rsid w:val="0097796C"/>
    <w:rsid w:val="00980A4F"/>
    <w:rsid w:val="00984D6B"/>
    <w:rsid w:val="0098545C"/>
    <w:rsid w:val="00985DA0"/>
    <w:rsid w:val="00985F3A"/>
    <w:rsid w:val="00987A38"/>
    <w:rsid w:val="00987E5B"/>
    <w:rsid w:val="009941C9"/>
    <w:rsid w:val="00994AB0"/>
    <w:rsid w:val="00994E15"/>
    <w:rsid w:val="009950C1"/>
    <w:rsid w:val="0099612A"/>
    <w:rsid w:val="00997478"/>
    <w:rsid w:val="009A20FA"/>
    <w:rsid w:val="009A2146"/>
    <w:rsid w:val="009A29D9"/>
    <w:rsid w:val="009A3732"/>
    <w:rsid w:val="009A497E"/>
    <w:rsid w:val="009A4C01"/>
    <w:rsid w:val="009A6113"/>
    <w:rsid w:val="009B1126"/>
    <w:rsid w:val="009B39BE"/>
    <w:rsid w:val="009B79E2"/>
    <w:rsid w:val="009C0AB2"/>
    <w:rsid w:val="009C16A1"/>
    <w:rsid w:val="009C1B30"/>
    <w:rsid w:val="009C1DD8"/>
    <w:rsid w:val="009C3535"/>
    <w:rsid w:val="009C3AC2"/>
    <w:rsid w:val="009C3BA5"/>
    <w:rsid w:val="009C6583"/>
    <w:rsid w:val="009C706E"/>
    <w:rsid w:val="009D006F"/>
    <w:rsid w:val="009D0F3E"/>
    <w:rsid w:val="009D2B35"/>
    <w:rsid w:val="009D3382"/>
    <w:rsid w:val="009D3CF1"/>
    <w:rsid w:val="009D5BE0"/>
    <w:rsid w:val="009D641F"/>
    <w:rsid w:val="009D7CF0"/>
    <w:rsid w:val="009E1E21"/>
    <w:rsid w:val="009E2E50"/>
    <w:rsid w:val="009E3520"/>
    <w:rsid w:val="009E4713"/>
    <w:rsid w:val="009E583B"/>
    <w:rsid w:val="009E6F4B"/>
    <w:rsid w:val="009F0CAA"/>
    <w:rsid w:val="009F1B10"/>
    <w:rsid w:val="009F1CA9"/>
    <w:rsid w:val="009F1FD3"/>
    <w:rsid w:val="009F310F"/>
    <w:rsid w:val="009F6EE6"/>
    <w:rsid w:val="009F7255"/>
    <w:rsid w:val="00A01302"/>
    <w:rsid w:val="00A023A0"/>
    <w:rsid w:val="00A03E9F"/>
    <w:rsid w:val="00A042C7"/>
    <w:rsid w:val="00A04C9F"/>
    <w:rsid w:val="00A06571"/>
    <w:rsid w:val="00A07970"/>
    <w:rsid w:val="00A13695"/>
    <w:rsid w:val="00A1399F"/>
    <w:rsid w:val="00A14C61"/>
    <w:rsid w:val="00A1698D"/>
    <w:rsid w:val="00A16A2D"/>
    <w:rsid w:val="00A17806"/>
    <w:rsid w:val="00A24F0A"/>
    <w:rsid w:val="00A26218"/>
    <w:rsid w:val="00A26A00"/>
    <w:rsid w:val="00A27541"/>
    <w:rsid w:val="00A3240D"/>
    <w:rsid w:val="00A32C6E"/>
    <w:rsid w:val="00A35227"/>
    <w:rsid w:val="00A35730"/>
    <w:rsid w:val="00A367CF"/>
    <w:rsid w:val="00A36D4C"/>
    <w:rsid w:val="00A36FC7"/>
    <w:rsid w:val="00A4193E"/>
    <w:rsid w:val="00A42293"/>
    <w:rsid w:val="00A42837"/>
    <w:rsid w:val="00A42FC0"/>
    <w:rsid w:val="00A45DA7"/>
    <w:rsid w:val="00A46B54"/>
    <w:rsid w:val="00A4771D"/>
    <w:rsid w:val="00A47C54"/>
    <w:rsid w:val="00A506A0"/>
    <w:rsid w:val="00A51129"/>
    <w:rsid w:val="00A512F8"/>
    <w:rsid w:val="00A525A3"/>
    <w:rsid w:val="00A53D8D"/>
    <w:rsid w:val="00A5628E"/>
    <w:rsid w:val="00A5793A"/>
    <w:rsid w:val="00A57A2F"/>
    <w:rsid w:val="00A60F7E"/>
    <w:rsid w:val="00A61136"/>
    <w:rsid w:val="00A65C0C"/>
    <w:rsid w:val="00A6744F"/>
    <w:rsid w:val="00A67723"/>
    <w:rsid w:val="00A712DC"/>
    <w:rsid w:val="00A714EF"/>
    <w:rsid w:val="00A71BC1"/>
    <w:rsid w:val="00A72843"/>
    <w:rsid w:val="00A737F9"/>
    <w:rsid w:val="00A76417"/>
    <w:rsid w:val="00A7748C"/>
    <w:rsid w:val="00A77D4D"/>
    <w:rsid w:val="00A814A0"/>
    <w:rsid w:val="00A821A7"/>
    <w:rsid w:val="00A8276B"/>
    <w:rsid w:val="00A835A0"/>
    <w:rsid w:val="00A85694"/>
    <w:rsid w:val="00A8593B"/>
    <w:rsid w:val="00A85BC0"/>
    <w:rsid w:val="00A87F19"/>
    <w:rsid w:val="00A912C9"/>
    <w:rsid w:val="00A92676"/>
    <w:rsid w:val="00A9313E"/>
    <w:rsid w:val="00A94398"/>
    <w:rsid w:val="00A943FC"/>
    <w:rsid w:val="00A946F6"/>
    <w:rsid w:val="00A9521F"/>
    <w:rsid w:val="00A9592B"/>
    <w:rsid w:val="00A95E2F"/>
    <w:rsid w:val="00AA07E9"/>
    <w:rsid w:val="00AA0DC5"/>
    <w:rsid w:val="00AA1087"/>
    <w:rsid w:val="00AA52A0"/>
    <w:rsid w:val="00AA55B8"/>
    <w:rsid w:val="00AB0A14"/>
    <w:rsid w:val="00AB3997"/>
    <w:rsid w:val="00AB4C7B"/>
    <w:rsid w:val="00AB6737"/>
    <w:rsid w:val="00AC00D5"/>
    <w:rsid w:val="00AC0B3F"/>
    <w:rsid w:val="00AC1E34"/>
    <w:rsid w:val="00AC38EC"/>
    <w:rsid w:val="00AC408E"/>
    <w:rsid w:val="00AC504B"/>
    <w:rsid w:val="00AC5EAB"/>
    <w:rsid w:val="00AC5EEB"/>
    <w:rsid w:val="00AC60F9"/>
    <w:rsid w:val="00AD0B75"/>
    <w:rsid w:val="00AD1FB4"/>
    <w:rsid w:val="00AD7F9B"/>
    <w:rsid w:val="00AE0051"/>
    <w:rsid w:val="00AE08B0"/>
    <w:rsid w:val="00AE13A1"/>
    <w:rsid w:val="00AE1557"/>
    <w:rsid w:val="00AE34DF"/>
    <w:rsid w:val="00AE3526"/>
    <w:rsid w:val="00AE5FAB"/>
    <w:rsid w:val="00AE60C6"/>
    <w:rsid w:val="00AE621D"/>
    <w:rsid w:val="00AE643F"/>
    <w:rsid w:val="00AE7C61"/>
    <w:rsid w:val="00AE7F7A"/>
    <w:rsid w:val="00AF0B94"/>
    <w:rsid w:val="00AF0CB7"/>
    <w:rsid w:val="00AF25CD"/>
    <w:rsid w:val="00AF38C8"/>
    <w:rsid w:val="00AF3BBE"/>
    <w:rsid w:val="00AF48BC"/>
    <w:rsid w:val="00AF6EC6"/>
    <w:rsid w:val="00B01AD0"/>
    <w:rsid w:val="00B01F61"/>
    <w:rsid w:val="00B040A4"/>
    <w:rsid w:val="00B04427"/>
    <w:rsid w:val="00B06624"/>
    <w:rsid w:val="00B117F3"/>
    <w:rsid w:val="00B134BC"/>
    <w:rsid w:val="00B1466D"/>
    <w:rsid w:val="00B149D7"/>
    <w:rsid w:val="00B177C9"/>
    <w:rsid w:val="00B211B6"/>
    <w:rsid w:val="00B211D8"/>
    <w:rsid w:val="00B24039"/>
    <w:rsid w:val="00B2477A"/>
    <w:rsid w:val="00B25B33"/>
    <w:rsid w:val="00B2617F"/>
    <w:rsid w:val="00B26757"/>
    <w:rsid w:val="00B27531"/>
    <w:rsid w:val="00B2769B"/>
    <w:rsid w:val="00B30512"/>
    <w:rsid w:val="00B30A44"/>
    <w:rsid w:val="00B313CC"/>
    <w:rsid w:val="00B31715"/>
    <w:rsid w:val="00B317E3"/>
    <w:rsid w:val="00B330B6"/>
    <w:rsid w:val="00B3546A"/>
    <w:rsid w:val="00B3658A"/>
    <w:rsid w:val="00B3698C"/>
    <w:rsid w:val="00B37582"/>
    <w:rsid w:val="00B40FAE"/>
    <w:rsid w:val="00B4222B"/>
    <w:rsid w:val="00B42962"/>
    <w:rsid w:val="00B44379"/>
    <w:rsid w:val="00B44730"/>
    <w:rsid w:val="00B45EB9"/>
    <w:rsid w:val="00B50ED9"/>
    <w:rsid w:val="00B528BA"/>
    <w:rsid w:val="00B52D86"/>
    <w:rsid w:val="00B530D7"/>
    <w:rsid w:val="00B576D1"/>
    <w:rsid w:val="00B61D1E"/>
    <w:rsid w:val="00B62BE1"/>
    <w:rsid w:val="00B63824"/>
    <w:rsid w:val="00B642E3"/>
    <w:rsid w:val="00B64B16"/>
    <w:rsid w:val="00B6639E"/>
    <w:rsid w:val="00B67716"/>
    <w:rsid w:val="00B7164F"/>
    <w:rsid w:val="00B7168A"/>
    <w:rsid w:val="00B739D4"/>
    <w:rsid w:val="00B73AEE"/>
    <w:rsid w:val="00B761EE"/>
    <w:rsid w:val="00B822CE"/>
    <w:rsid w:val="00B827A9"/>
    <w:rsid w:val="00B8298B"/>
    <w:rsid w:val="00B84D58"/>
    <w:rsid w:val="00B854E5"/>
    <w:rsid w:val="00B862E3"/>
    <w:rsid w:val="00B90465"/>
    <w:rsid w:val="00B9146A"/>
    <w:rsid w:val="00B91D8A"/>
    <w:rsid w:val="00B92BAD"/>
    <w:rsid w:val="00B942E0"/>
    <w:rsid w:val="00B94653"/>
    <w:rsid w:val="00B946A5"/>
    <w:rsid w:val="00B9484F"/>
    <w:rsid w:val="00B9669F"/>
    <w:rsid w:val="00B97153"/>
    <w:rsid w:val="00BA0F81"/>
    <w:rsid w:val="00BA1DF4"/>
    <w:rsid w:val="00BA1F93"/>
    <w:rsid w:val="00BA318A"/>
    <w:rsid w:val="00BA4E48"/>
    <w:rsid w:val="00BA6D4E"/>
    <w:rsid w:val="00BA7213"/>
    <w:rsid w:val="00BB2B6E"/>
    <w:rsid w:val="00BB5265"/>
    <w:rsid w:val="00BB59C7"/>
    <w:rsid w:val="00BB7603"/>
    <w:rsid w:val="00BC0B48"/>
    <w:rsid w:val="00BC2E5E"/>
    <w:rsid w:val="00BC3C28"/>
    <w:rsid w:val="00BC45E8"/>
    <w:rsid w:val="00BC46B6"/>
    <w:rsid w:val="00BC482F"/>
    <w:rsid w:val="00BC69BD"/>
    <w:rsid w:val="00BD2584"/>
    <w:rsid w:val="00BD5865"/>
    <w:rsid w:val="00BD624D"/>
    <w:rsid w:val="00BD6B31"/>
    <w:rsid w:val="00BD70E9"/>
    <w:rsid w:val="00BE272A"/>
    <w:rsid w:val="00BE592A"/>
    <w:rsid w:val="00BF1944"/>
    <w:rsid w:val="00BF34EF"/>
    <w:rsid w:val="00BF390F"/>
    <w:rsid w:val="00BF5C47"/>
    <w:rsid w:val="00BF699C"/>
    <w:rsid w:val="00BF7174"/>
    <w:rsid w:val="00BF75D2"/>
    <w:rsid w:val="00BF7941"/>
    <w:rsid w:val="00C01D80"/>
    <w:rsid w:val="00C0235E"/>
    <w:rsid w:val="00C02FA7"/>
    <w:rsid w:val="00C02FC5"/>
    <w:rsid w:val="00C059A8"/>
    <w:rsid w:val="00C064AE"/>
    <w:rsid w:val="00C06DDA"/>
    <w:rsid w:val="00C077FA"/>
    <w:rsid w:val="00C07D56"/>
    <w:rsid w:val="00C10708"/>
    <w:rsid w:val="00C116FB"/>
    <w:rsid w:val="00C12D87"/>
    <w:rsid w:val="00C151CD"/>
    <w:rsid w:val="00C17E5E"/>
    <w:rsid w:val="00C20749"/>
    <w:rsid w:val="00C20C94"/>
    <w:rsid w:val="00C256B0"/>
    <w:rsid w:val="00C25958"/>
    <w:rsid w:val="00C2649A"/>
    <w:rsid w:val="00C26630"/>
    <w:rsid w:val="00C306C7"/>
    <w:rsid w:val="00C31E4C"/>
    <w:rsid w:val="00C32C1C"/>
    <w:rsid w:val="00C32D9A"/>
    <w:rsid w:val="00C33721"/>
    <w:rsid w:val="00C359F0"/>
    <w:rsid w:val="00C369D0"/>
    <w:rsid w:val="00C4020B"/>
    <w:rsid w:val="00C40EB6"/>
    <w:rsid w:val="00C424AF"/>
    <w:rsid w:val="00C43109"/>
    <w:rsid w:val="00C43497"/>
    <w:rsid w:val="00C46978"/>
    <w:rsid w:val="00C50A12"/>
    <w:rsid w:val="00C529AE"/>
    <w:rsid w:val="00C55DA8"/>
    <w:rsid w:val="00C56FE9"/>
    <w:rsid w:val="00C573A6"/>
    <w:rsid w:val="00C57AB3"/>
    <w:rsid w:val="00C67264"/>
    <w:rsid w:val="00C672BA"/>
    <w:rsid w:val="00C74651"/>
    <w:rsid w:val="00C74A16"/>
    <w:rsid w:val="00C77D68"/>
    <w:rsid w:val="00C82295"/>
    <w:rsid w:val="00C82BD6"/>
    <w:rsid w:val="00C83B63"/>
    <w:rsid w:val="00C844F9"/>
    <w:rsid w:val="00C85881"/>
    <w:rsid w:val="00C86001"/>
    <w:rsid w:val="00C860BA"/>
    <w:rsid w:val="00C86391"/>
    <w:rsid w:val="00C86433"/>
    <w:rsid w:val="00C87453"/>
    <w:rsid w:val="00C9019D"/>
    <w:rsid w:val="00C91BAB"/>
    <w:rsid w:val="00C920C3"/>
    <w:rsid w:val="00C956ED"/>
    <w:rsid w:val="00C95BE8"/>
    <w:rsid w:val="00C96E9C"/>
    <w:rsid w:val="00CA048F"/>
    <w:rsid w:val="00CA0B57"/>
    <w:rsid w:val="00CA19DA"/>
    <w:rsid w:val="00CA3A9C"/>
    <w:rsid w:val="00CA5994"/>
    <w:rsid w:val="00CA784A"/>
    <w:rsid w:val="00CB00F0"/>
    <w:rsid w:val="00CB4E5C"/>
    <w:rsid w:val="00CB6E70"/>
    <w:rsid w:val="00CB7547"/>
    <w:rsid w:val="00CB7AEE"/>
    <w:rsid w:val="00CB7C62"/>
    <w:rsid w:val="00CB7C98"/>
    <w:rsid w:val="00CC1728"/>
    <w:rsid w:val="00CC18A3"/>
    <w:rsid w:val="00CC2440"/>
    <w:rsid w:val="00CC286D"/>
    <w:rsid w:val="00CC3793"/>
    <w:rsid w:val="00CC41A9"/>
    <w:rsid w:val="00CC449A"/>
    <w:rsid w:val="00CC61D4"/>
    <w:rsid w:val="00CC684F"/>
    <w:rsid w:val="00CD14AE"/>
    <w:rsid w:val="00CD1A1B"/>
    <w:rsid w:val="00CD293C"/>
    <w:rsid w:val="00CD293D"/>
    <w:rsid w:val="00CD3054"/>
    <w:rsid w:val="00CD484A"/>
    <w:rsid w:val="00CD5532"/>
    <w:rsid w:val="00CD5C09"/>
    <w:rsid w:val="00CD731F"/>
    <w:rsid w:val="00CE051F"/>
    <w:rsid w:val="00CE31D1"/>
    <w:rsid w:val="00CE326D"/>
    <w:rsid w:val="00CE4E0D"/>
    <w:rsid w:val="00CE51FB"/>
    <w:rsid w:val="00CE5889"/>
    <w:rsid w:val="00CE674A"/>
    <w:rsid w:val="00CE7AEC"/>
    <w:rsid w:val="00CE7D7C"/>
    <w:rsid w:val="00CE7DB6"/>
    <w:rsid w:val="00CF0089"/>
    <w:rsid w:val="00CF167E"/>
    <w:rsid w:val="00CF3236"/>
    <w:rsid w:val="00CF3992"/>
    <w:rsid w:val="00CF562B"/>
    <w:rsid w:val="00CF7E9D"/>
    <w:rsid w:val="00CF7EC4"/>
    <w:rsid w:val="00D0051C"/>
    <w:rsid w:val="00D00948"/>
    <w:rsid w:val="00D01EFA"/>
    <w:rsid w:val="00D028E0"/>
    <w:rsid w:val="00D02C24"/>
    <w:rsid w:val="00D035F3"/>
    <w:rsid w:val="00D0498E"/>
    <w:rsid w:val="00D05DDD"/>
    <w:rsid w:val="00D06EB1"/>
    <w:rsid w:val="00D10331"/>
    <w:rsid w:val="00D11FDF"/>
    <w:rsid w:val="00D130C0"/>
    <w:rsid w:val="00D147E3"/>
    <w:rsid w:val="00D15899"/>
    <w:rsid w:val="00D159DE"/>
    <w:rsid w:val="00D16362"/>
    <w:rsid w:val="00D168FD"/>
    <w:rsid w:val="00D20D82"/>
    <w:rsid w:val="00D21316"/>
    <w:rsid w:val="00D21573"/>
    <w:rsid w:val="00D22A97"/>
    <w:rsid w:val="00D2542B"/>
    <w:rsid w:val="00D26253"/>
    <w:rsid w:val="00D30753"/>
    <w:rsid w:val="00D307AC"/>
    <w:rsid w:val="00D313C1"/>
    <w:rsid w:val="00D31B72"/>
    <w:rsid w:val="00D33232"/>
    <w:rsid w:val="00D33F83"/>
    <w:rsid w:val="00D348E6"/>
    <w:rsid w:val="00D34EA2"/>
    <w:rsid w:val="00D35842"/>
    <w:rsid w:val="00D36F9A"/>
    <w:rsid w:val="00D37A63"/>
    <w:rsid w:val="00D424FD"/>
    <w:rsid w:val="00D42F3F"/>
    <w:rsid w:val="00D44297"/>
    <w:rsid w:val="00D448AD"/>
    <w:rsid w:val="00D46A71"/>
    <w:rsid w:val="00D46B78"/>
    <w:rsid w:val="00D47197"/>
    <w:rsid w:val="00D52336"/>
    <w:rsid w:val="00D53C6E"/>
    <w:rsid w:val="00D55EA5"/>
    <w:rsid w:val="00D574E3"/>
    <w:rsid w:val="00D61FD0"/>
    <w:rsid w:val="00D62DD7"/>
    <w:rsid w:val="00D62F99"/>
    <w:rsid w:val="00D65876"/>
    <w:rsid w:val="00D66D27"/>
    <w:rsid w:val="00D6716E"/>
    <w:rsid w:val="00D672FC"/>
    <w:rsid w:val="00D678D7"/>
    <w:rsid w:val="00D67FFC"/>
    <w:rsid w:val="00D717C5"/>
    <w:rsid w:val="00D72ABC"/>
    <w:rsid w:val="00D72B66"/>
    <w:rsid w:val="00D72D24"/>
    <w:rsid w:val="00D76072"/>
    <w:rsid w:val="00D7696E"/>
    <w:rsid w:val="00D774E7"/>
    <w:rsid w:val="00D80422"/>
    <w:rsid w:val="00D81066"/>
    <w:rsid w:val="00D82EA6"/>
    <w:rsid w:val="00D87E9C"/>
    <w:rsid w:val="00D87F30"/>
    <w:rsid w:val="00D92139"/>
    <w:rsid w:val="00D9246A"/>
    <w:rsid w:val="00D95263"/>
    <w:rsid w:val="00D9538B"/>
    <w:rsid w:val="00D95448"/>
    <w:rsid w:val="00DA137E"/>
    <w:rsid w:val="00DA393B"/>
    <w:rsid w:val="00DA503E"/>
    <w:rsid w:val="00DA71B5"/>
    <w:rsid w:val="00DB1283"/>
    <w:rsid w:val="00DB348C"/>
    <w:rsid w:val="00DB4F90"/>
    <w:rsid w:val="00DB7377"/>
    <w:rsid w:val="00DC11C5"/>
    <w:rsid w:val="00DC1465"/>
    <w:rsid w:val="00DC4DB1"/>
    <w:rsid w:val="00DC53B0"/>
    <w:rsid w:val="00DC6035"/>
    <w:rsid w:val="00DC639F"/>
    <w:rsid w:val="00DC6C03"/>
    <w:rsid w:val="00DD02FD"/>
    <w:rsid w:val="00DD0D24"/>
    <w:rsid w:val="00DD1EC0"/>
    <w:rsid w:val="00DD4080"/>
    <w:rsid w:val="00DD44D0"/>
    <w:rsid w:val="00DD499E"/>
    <w:rsid w:val="00DD5545"/>
    <w:rsid w:val="00DD62E3"/>
    <w:rsid w:val="00DE01E6"/>
    <w:rsid w:val="00DE06BC"/>
    <w:rsid w:val="00DE06C0"/>
    <w:rsid w:val="00DE118B"/>
    <w:rsid w:val="00DE2ABB"/>
    <w:rsid w:val="00DE347A"/>
    <w:rsid w:val="00DE35AE"/>
    <w:rsid w:val="00DE3731"/>
    <w:rsid w:val="00DE3D26"/>
    <w:rsid w:val="00DF01A4"/>
    <w:rsid w:val="00DF03FC"/>
    <w:rsid w:val="00DF0497"/>
    <w:rsid w:val="00DF06F7"/>
    <w:rsid w:val="00DF14BB"/>
    <w:rsid w:val="00DF2588"/>
    <w:rsid w:val="00DF4553"/>
    <w:rsid w:val="00DF549C"/>
    <w:rsid w:val="00DF6A73"/>
    <w:rsid w:val="00E01DCA"/>
    <w:rsid w:val="00E02CC0"/>
    <w:rsid w:val="00E02EDF"/>
    <w:rsid w:val="00E02F1B"/>
    <w:rsid w:val="00E063FF"/>
    <w:rsid w:val="00E06486"/>
    <w:rsid w:val="00E06DB2"/>
    <w:rsid w:val="00E07877"/>
    <w:rsid w:val="00E07A70"/>
    <w:rsid w:val="00E10DAE"/>
    <w:rsid w:val="00E125DD"/>
    <w:rsid w:val="00E13057"/>
    <w:rsid w:val="00E145D2"/>
    <w:rsid w:val="00E15996"/>
    <w:rsid w:val="00E1710C"/>
    <w:rsid w:val="00E1795B"/>
    <w:rsid w:val="00E21D60"/>
    <w:rsid w:val="00E270A4"/>
    <w:rsid w:val="00E270B3"/>
    <w:rsid w:val="00E30FA1"/>
    <w:rsid w:val="00E3136C"/>
    <w:rsid w:val="00E34439"/>
    <w:rsid w:val="00E34A13"/>
    <w:rsid w:val="00E361E7"/>
    <w:rsid w:val="00E363DB"/>
    <w:rsid w:val="00E36930"/>
    <w:rsid w:val="00E36DA0"/>
    <w:rsid w:val="00E41791"/>
    <w:rsid w:val="00E41817"/>
    <w:rsid w:val="00E42649"/>
    <w:rsid w:val="00E42C93"/>
    <w:rsid w:val="00E434BD"/>
    <w:rsid w:val="00E458D1"/>
    <w:rsid w:val="00E46DFE"/>
    <w:rsid w:val="00E476F6"/>
    <w:rsid w:val="00E513DC"/>
    <w:rsid w:val="00E5183D"/>
    <w:rsid w:val="00E5295C"/>
    <w:rsid w:val="00E55E52"/>
    <w:rsid w:val="00E5717D"/>
    <w:rsid w:val="00E57682"/>
    <w:rsid w:val="00E60D79"/>
    <w:rsid w:val="00E62B68"/>
    <w:rsid w:val="00E65C4D"/>
    <w:rsid w:val="00E666CA"/>
    <w:rsid w:val="00E7055F"/>
    <w:rsid w:val="00E7059C"/>
    <w:rsid w:val="00E72AEA"/>
    <w:rsid w:val="00E7485D"/>
    <w:rsid w:val="00E749DC"/>
    <w:rsid w:val="00E76BC6"/>
    <w:rsid w:val="00E77646"/>
    <w:rsid w:val="00E77EE7"/>
    <w:rsid w:val="00E80A17"/>
    <w:rsid w:val="00E838FC"/>
    <w:rsid w:val="00E83F44"/>
    <w:rsid w:val="00E85812"/>
    <w:rsid w:val="00E85CF4"/>
    <w:rsid w:val="00E86A68"/>
    <w:rsid w:val="00E912CC"/>
    <w:rsid w:val="00E935DC"/>
    <w:rsid w:val="00E93FAA"/>
    <w:rsid w:val="00E9410D"/>
    <w:rsid w:val="00E95E0E"/>
    <w:rsid w:val="00E97C7F"/>
    <w:rsid w:val="00EA052C"/>
    <w:rsid w:val="00EA09AC"/>
    <w:rsid w:val="00EA0EC5"/>
    <w:rsid w:val="00EA1622"/>
    <w:rsid w:val="00EA20CF"/>
    <w:rsid w:val="00EA3693"/>
    <w:rsid w:val="00EA3CA1"/>
    <w:rsid w:val="00EA5D90"/>
    <w:rsid w:val="00EA6DE7"/>
    <w:rsid w:val="00EA6E17"/>
    <w:rsid w:val="00EB1586"/>
    <w:rsid w:val="00EB1C29"/>
    <w:rsid w:val="00EB20A1"/>
    <w:rsid w:val="00EB3288"/>
    <w:rsid w:val="00EB3B50"/>
    <w:rsid w:val="00EB4E91"/>
    <w:rsid w:val="00EB5525"/>
    <w:rsid w:val="00EB5A0C"/>
    <w:rsid w:val="00EB5BCC"/>
    <w:rsid w:val="00EB701A"/>
    <w:rsid w:val="00EC1B0B"/>
    <w:rsid w:val="00EC2AE3"/>
    <w:rsid w:val="00EC2DF3"/>
    <w:rsid w:val="00EC4B78"/>
    <w:rsid w:val="00EC4EC9"/>
    <w:rsid w:val="00EC4FC8"/>
    <w:rsid w:val="00EC59A5"/>
    <w:rsid w:val="00EC703B"/>
    <w:rsid w:val="00ED11BA"/>
    <w:rsid w:val="00ED2284"/>
    <w:rsid w:val="00ED5B3F"/>
    <w:rsid w:val="00ED6811"/>
    <w:rsid w:val="00ED7A2C"/>
    <w:rsid w:val="00ED7C8E"/>
    <w:rsid w:val="00EE0182"/>
    <w:rsid w:val="00EE09BA"/>
    <w:rsid w:val="00EE1421"/>
    <w:rsid w:val="00EE252F"/>
    <w:rsid w:val="00EE267E"/>
    <w:rsid w:val="00EE62F8"/>
    <w:rsid w:val="00EE7606"/>
    <w:rsid w:val="00EF0C9A"/>
    <w:rsid w:val="00EF13AC"/>
    <w:rsid w:val="00EF191F"/>
    <w:rsid w:val="00EF3F43"/>
    <w:rsid w:val="00EF44C9"/>
    <w:rsid w:val="00EF4D07"/>
    <w:rsid w:val="00EF4F8E"/>
    <w:rsid w:val="00EF546E"/>
    <w:rsid w:val="00EF6FA6"/>
    <w:rsid w:val="00EF6FBA"/>
    <w:rsid w:val="00F00048"/>
    <w:rsid w:val="00F0044A"/>
    <w:rsid w:val="00F038AD"/>
    <w:rsid w:val="00F0516C"/>
    <w:rsid w:val="00F05A05"/>
    <w:rsid w:val="00F060F9"/>
    <w:rsid w:val="00F07156"/>
    <w:rsid w:val="00F07BAF"/>
    <w:rsid w:val="00F07E86"/>
    <w:rsid w:val="00F152C9"/>
    <w:rsid w:val="00F17736"/>
    <w:rsid w:val="00F17778"/>
    <w:rsid w:val="00F20162"/>
    <w:rsid w:val="00F2063E"/>
    <w:rsid w:val="00F20AD1"/>
    <w:rsid w:val="00F20D92"/>
    <w:rsid w:val="00F213A4"/>
    <w:rsid w:val="00F21B16"/>
    <w:rsid w:val="00F21FF9"/>
    <w:rsid w:val="00F22DB8"/>
    <w:rsid w:val="00F238E1"/>
    <w:rsid w:val="00F23DE3"/>
    <w:rsid w:val="00F241F3"/>
    <w:rsid w:val="00F25239"/>
    <w:rsid w:val="00F278E7"/>
    <w:rsid w:val="00F27AF5"/>
    <w:rsid w:val="00F27BA9"/>
    <w:rsid w:val="00F31467"/>
    <w:rsid w:val="00F31F81"/>
    <w:rsid w:val="00F32B56"/>
    <w:rsid w:val="00F3548D"/>
    <w:rsid w:val="00F35EAD"/>
    <w:rsid w:val="00F36916"/>
    <w:rsid w:val="00F37AFD"/>
    <w:rsid w:val="00F406C6"/>
    <w:rsid w:val="00F41517"/>
    <w:rsid w:val="00F43285"/>
    <w:rsid w:val="00F433C9"/>
    <w:rsid w:val="00F437E8"/>
    <w:rsid w:val="00F45A9F"/>
    <w:rsid w:val="00F46EA4"/>
    <w:rsid w:val="00F5036B"/>
    <w:rsid w:val="00F50D94"/>
    <w:rsid w:val="00F51232"/>
    <w:rsid w:val="00F52D62"/>
    <w:rsid w:val="00F535CE"/>
    <w:rsid w:val="00F548DA"/>
    <w:rsid w:val="00F54FF0"/>
    <w:rsid w:val="00F5569D"/>
    <w:rsid w:val="00F5595C"/>
    <w:rsid w:val="00F5623A"/>
    <w:rsid w:val="00F57169"/>
    <w:rsid w:val="00F60421"/>
    <w:rsid w:val="00F6043B"/>
    <w:rsid w:val="00F608E3"/>
    <w:rsid w:val="00F60D89"/>
    <w:rsid w:val="00F61248"/>
    <w:rsid w:val="00F61569"/>
    <w:rsid w:val="00F63D29"/>
    <w:rsid w:val="00F64274"/>
    <w:rsid w:val="00F64438"/>
    <w:rsid w:val="00F65576"/>
    <w:rsid w:val="00F65E4C"/>
    <w:rsid w:val="00F65F81"/>
    <w:rsid w:val="00F67C8C"/>
    <w:rsid w:val="00F71F9A"/>
    <w:rsid w:val="00F7301C"/>
    <w:rsid w:val="00F744EA"/>
    <w:rsid w:val="00F74621"/>
    <w:rsid w:val="00F75084"/>
    <w:rsid w:val="00F76237"/>
    <w:rsid w:val="00F77322"/>
    <w:rsid w:val="00F803B8"/>
    <w:rsid w:val="00F81576"/>
    <w:rsid w:val="00F817B1"/>
    <w:rsid w:val="00F81850"/>
    <w:rsid w:val="00F83D59"/>
    <w:rsid w:val="00F84260"/>
    <w:rsid w:val="00F84AC7"/>
    <w:rsid w:val="00F84E5B"/>
    <w:rsid w:val="00F867D5"/>
    <w:rsid w:val="00F87126"/>
    <w:rsid w:val="00F911FF"/>
    <w:rsid w:val="00F934FD"/>
    <w:rsid w:val="00F93509"/>
    <w:rsid w:val="00F93CA0"/>
    <w:rsid w:val="00F94775"/>
    <w:rsid w:val="00F95C21"/>
    <w:rsid w:val="00F962C3"/>
    <w:rsid w:val="00F9676D"/>
    <w:rsid w:val="00F96CD5"/>
    <w:rsid w:val="00F977F1"/>
    <w:rsid w:val="00F97AE1"/>
    <w:rsid w:val="00FA0862"/>
    <w:rsid w:val="00FA2099"/>
    <w:rsid w:val="00FA2A36"/>
    <w:rsid w:val="00FA46E8"/>
    <w:rsid w:val="00FA4C86"/>
    <w:rsid w:val="00FA51A4"/>
    <w:rsid w:val="00FA78AF"/>
    <w:rsid w:val="00FB0B78"/>
    <w:rsid w:val="00FB177D"/>
    <w:rsid w:val="00FB1AAD"/>
    <w:rsid w:val="00FB26C7"/>
    <w:rsid w:val="00FB395C"/>
    <w:rsid w:val="00FB3DAC"/>
    <w:rsid w:val="00FB5317"/>
    <w:rsid w:val="00FB643C"/>
    <w:rsid w:val="00FB7E5C"/>
    <w:rsid w:val="00FC14BD"/>
    <w:rsid w:val="00FC20C2"/>
    <w:rsid w:val="00FC5100"/>
    <w:rsid w:val="00FC528A"/>
    <w:rsid w:val="00FC5E1A"/>
    <w:rsid w:val="00FC75C3"/>
    <w:rsid w:val="00FC7875"/>
    <w:rsid w:val="00FD1172"/>
    <w:rsid w:val="00FD4D95"/>
    <w:rsid w:val="00FD6A6D"/>
    <w:rsid w:val="00FD7702"/>
    <w:rsid w:val="00FE0762"/>
    <w:rsid w:val="00FE17EE"/>
    <w:rsid w:val="00FE1E6D"/>
    <w:rsid w:val="00FE3435"/>
    <w:rsid w:val="00FE344C"/>
    <w:rsid w:val="00FE436A"/>
    <w:rsid w:val="00FE4912"/>
    <w:rsid w:val="00FE6387"/>
    <w:rsid w:val="00FE645F"/>
    <w:rsid w:val="00FE6ACD"/>
    <w:rsid w:val="00FE7B5F"/>
    <w:rsid w:val="00FF0E43"/>
    <w:rsid w:val="00FF1031"/>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38"/>
    <o:shapelayout v:ext="edit">
      <o:idmap v:ext="edit" data="1"/>
    </o:shapelayout>
  </w:shapeDefaults>
  <w:decimalSymbol w:val="."/>
  <w:listSeparator w:val=","/>
  <w15:docId w15:val="{E10FE4D7-2CA0-4379-AF4A-1E05D872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semiHidden/>
    <w:unhideWhenUsed/>
    <w:rsid w:val="0086430E"/>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340475107">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61702386">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jobseekers-allowance-sanctions" TargetMode="External"/><Relationship Id="rId13" Type="http://schemas.openxmlformats.org/officeDocument/2006/relationships/hyperlink" Target="http://www.theguardian.com/society/2015/aug/07/statistics-watchdog-asks-dwp-for-clearer-statements-on-sanctions-benefits-jobseekers" TargetMode="External"/><Relationship Id="rId18" Type="http://schemas.openxmlformats.org/officeDocument/2006/relationships/hyperlink" Target="https://www.gov.uk/government/uploads/system/uploads/attachment_data/file/284169/Criminal-courts-charge-IA.pdf"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david.webster@glasgow.ac.uk" TargetMode="External"/><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theguardian.com/society/2015/aug/05/jobseekers-dole-guardian-research-government-welfare" TargetMode="External"/><Relationship Id="rId17" Type="http://schemas.openxmlformats.org/officeDocument/2006/relationships/hyperlink" Target="http://www.legislation.gov.uk/uksi/2015/796/pdfs/uksi_20150796_en.pdf" TargetMode="External"/><Relationship Id="rId25" Type="http://schemas.openxmlformats.org/officeDocument/2006/relationships/image" Target="media/image2.jpeg"/><Relationship Id="rId33"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www.bbc.co.uk/newsbeat/article/33958187/jobseekers-allowance-everything-we-know-about-new-boot-camp" TargetMode="External"/><Relationship Id="rId20" Type="http://schemas.openxmlformats.org/officeDocument/2006/relationships/hyperlink" Target="http://www.cpag.org.uk/content/sanctions"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authority.gov.uk/reports---correspondence/correspondence" TargetMode="External"/><Relationship Id="rId24"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heguardian.com/society/2015/aug/17/unemployed-young-people-work-boot-camp-tory-minister" TargetMode="External"/><Relationship Id="rId23" Type="http://schemas.openxmlformats.org/officeDocument/2006/relationships/header" Target="header1.xml"/><Relationship Id="rId28" Type="http://schemas.openxmlformats.org/officeDocument/2006/relationships/image" Target="media/image5.jpeg"/><Relationship Id="rId36" Type="http://schemas.openxmlformats.org/officeDocument/2006/relationships/fontTable" Target="fontTable.xml"/><Relationship Id="rId10" Type="http://schemas.openxmlformats.org/officeDocument/2006/relationships/hyperlink" Target="https://www.gov.uk/government/statistics/jsa-and-esa-sanction-rates-explanation-of-methodology" TargetMode="External"/><Relationship Id="rId19" Type="http://schemas.openxmlformats.org/officeDocument/2006/relationships/hyperlink" Target="https://www.gov.uk/government/uploads/system/uploads/attachment_data/file/336092/addendum-criminal-courts-charge-ia.pdf"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tat-xplore.dwp.gov.uk/default.aspx" TargetMode="External"/><Relationship Id="rId14" Type="http://schemas.openxmlformats.org/officeDocument/2006/relationships/hyperlink" Target="http://www.ft.com/cms/s/0/584bc9a6-4434-11e5-af2f-4d6e0e5eda22.html" TargetMode="External"/><Relationship Id="rId22" Type="http://schemas.openxmlformats.org/officeDocument/2006/relationships/hyperlink" Target="http://www.gla.ac.uk/schools/socialpolitical/staff/davidwebster/"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statistics/jobseekers-allowance-and-employment-and-support-allowance-sanctions-decisions-made-to-march-2015" TargetMode="External"/><Relationship Id="rId1" Type="http://schemas.openxmlformats.org/officeDocument/2006/relationships/hyperlink" Target="https://www.gov.uk/government/uploads/system/uploads/attachment_data/file/402593/4972-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9C7AD-77B4-4A7F-BDFB-31540755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9257</Words>
  <Characters>52767</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Webster</dc:creator>
  <cp:keywords/>
  <dc:description/>
  <cp:lastModifiedBy>Smith, Kelly</cp:lastModifiedBy>
  <cp:revision>2</cp:revision>
  <cp:lastPrinted>2015-08-31T12:25:00Z</cp:lastPrinted>
  <dcterms:created xsi:type="dcterms:W3CDTF">2015-09-08T14:12:00Z</dcterms:created>
  <dcterms:modified xsi:type="dcterms:W3CDTF">2015-09-08T14:12:00Z</dcterms:modified>
</cp:coreProperties>
</file>